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1A" w:rsidRDefault="00896D1A" w:rsidP="00896D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D6F" w:rsidRDefault="00896D1A">
      <w:pPr>
        <w:pStyle w:val="JCARMainSourceNote"/>
      </w:pPr>
      <w:r>
        <w:t>SOURCE:  Adopted at 8 Ill. Reg. 1, effective January 6, 1984; amended at 8 Ill. Reg. 5170, effective April 6, 1984; amended at 26 Ill. Reg. 2656</w:t>
      </w:r>
      <w:r w:rsidR="00655D42">
        <w:t>, effective February 22, 2002</w:t>
      </w:r>
      <w:r w:rsidR="00735D6F">
        <w:t xml:space="preserve">; amended at 27 Ill. Reg. </w:t>
      </w:r>
      <w:r w:rsidR="00856BBC">
        <w:t>9151</w:t>
      </w:r>
      <w:r w:rsidR="00735D6F">
        <w:t xml:space="preserve">, effective </w:t>
      </w:r>
      <w:r w:rsidR="00856BBC">
        <w:t>June 2, 2003</w:t>
      </w:r>
      <w:r w:rsidR="00735D6F">
        <w:t>.</w:t>
      </w:r>
    </w:p>
    <w:sectPr w:rsidR="00735D6F" w:rsidSect="00896D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D1A"/>
    <w:rsid w:val="005C3366"/>
    <w:rsid w:val="00655D42"/>
    <w:rsid w:val="00735D6F"/>
    <w:rsid w:val="00856BBC"/>
    <w:rsid w:val="00896D1A"/>
    <w:rsid w:val="009231A2"/>
    <w:rsid w:val="00991B7A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35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3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