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3D" w:rsidRPr="00263F27" w:rsidRDefault="00A9393D" w:rsidP="00D93FBB">
      <w:pPr>
        <w:rPr>
          <w:b/>
        </w:rPr>
      </w:pPr>
    </w:p>
    <w:p w:rsidR="00D93FBB" w:rsidRPr="00263F27" w:rsidRDefault="00D93FBB" w:rsidP="00D93FBB">
      <w:pPr>
        <w:rPr>
          <w:b/>
        </w:rPr>
      </w:pPr>
      <w:r w:rsidRPr="00263F27">
        <w:rPr>
          <w:b/>
        </w:rPr>
        <w:t>Section 2200.510  Calculation</w:t>
      </w:r>
    </w:p>
    <w:p w:rsidR="00D93FBB" w:rsidRPr="00263F27" w:rsidRDefault="00D93FBB" w:rsidP="00D93FBB">
      <w:bookmarkStart w:id="0" w:name="_GoBack"/>
      <w:bookmarkEnd w:id="0"/>
    </w:p>
    <w:p w:rsidR="00D93FBB" w:rsidRPr="00263F27" w:rsidRDefault="00D93FBB" w:rsidP="00D93FBB">
      <w:r w:rsidRPr="00263F27">
        <w:t xml:space="preserve">CMS shall calculate the premiums due for the coverage of the Annuitant, Retired Employee or Survivor under this </w:t>
      </w:r>
      <w:r w:rsidR="00F804CE">
        <w:t>P</w:t>
      </w:r>
      <w:r w:rsidRPr="00263F27">
        <w:t>art as follows:</w:t>
      </w:r>
    </w:p>
    <w:p w:rsidR="00D93FBB" w:rsidRPr="00263F27" w:rsidRDefault="00D93FBB" w:rsidP="00D93FBB"/>
    <w:p w:rsidR="00D93FBB" w:rsidRPr="00263F27" w:rsidRDefault="00A9393D" w:rsidP="00A9393D">
      <w:pPr>
        <w:ind w:firstLine="720"/>
      </w:pPr>
      <w:r w:rsidRPr="00263F27">
        <w:t>a)</w:t>
      </w:r>
      <w:r w:rsidRPr="00263F27">
        <w:tab/>
      </w:r>
      <w:r w:rsidR="00D93FBB" w:rsidRPr="00263F27">
        <w:t>A percentage of the annuity, as outlined under Section 2200.520</w:t>
      </w:r>
      <w:r w:rsidR="00F804CE">
        <w:t>;</w:t>
      </w:r>
      <w:r w:rsidR="00D93FBB" w:rsidRPr="00263F27">
        <w:t xml:space="preserve"> plus</w:t>
      </w:r>
    </w:p>
    <w:p w:rsidR="00A9393D" w:rsidRPr="00263F27" w:rsidRDefault="00A9393D" w:rsidP="00A9393D">
      <w:pPr>
        <w:ind w:firstLine="720"/>
      </w:pPr>
    </w:p>
    <w:p w:rsidR="00D93FBB" w:rsidRPr="00263F27" w:rsidRDefault="00A9393D" w:rsidP="00A9393D">
      <w:pPr>
        <w:ind w:firstLine="720"/>
      </w:pPr>
      <w:r w:rsidRPr="00263F27">
        <w:t>b)</w:t>
      </w:r>
      <w:r w:rsidRPr="00263F27">
        <w:tab/>
      </w:r>
      <w:r w:rsidR="00D93FBB" w:rsidRPr="00263F27">
        <w:t xml:space="preserve">A percentage of cost, as outlined under Section 2200.530.  </w:t>
      </w:r>
    </w:p>
    <w:sectPr w:rsidR="00D93FBB" w:rsidRPr="00263F2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BB" w:rsidRDefault="00D93FBB">
      <w:r>
        <w:separator/>
      </w:r>
    </w:p>
  </w:endnote>
  <w:endnote w:type="continuationSeparator" w:id="0">
    <w:p w:rsidR="00D93FBB" w:rsidRDefault="00D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BB" w:rsidRDefault="00D93FBB">
      <w:r>
        <w:separator/>
      </w:r>
    </w:p>
  </w:footnote>
  <w:footnote w:type="continuationSeparator" w:id="0">
    <w:p w:rsidR="00D93FBB" w:rsidRDefault="00D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4EE"/>
    <w:multiLevelType w:val="hybridMultilevel"/>
    <w:tmpl w:val="AF5E20D2"/>
    <w:lvl w:ilvl="0" w:tplc="8B5CF23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B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F27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677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93D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3FBB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4C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D93F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D93F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2013-06-24T14:17:00Z</dcterms:created>
  <dcterms:modified xsi:type="dcterms:W3CDTF">2013-06-27T20:17:00Z</dcterms:modified>
</cp:coreProperties>
</file>