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12" w:rsidRDefault="004B2812" w:rsidP="00490D13">
      <w:pPr>
        <w:widowControl w:val="0"/>
        <w:autoSpaceDE w:val="0"/>
        <w:autoSpaceDN w:val="0"/>
        <w:adjustRightInd w:val="0"/>
      </w:pPr>
    </w:p>
    <w:p w:rsidR="004B2812" w:rsidRDefault="004B2812" w:rsidP="00490D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1650.1111  Requirements for a Valid Qualified Illinois Domestic Relations Order</w:t>
      </w:r>
      <w:r>
        <w:t xml:space="preserve"> </w:t>
      </w:r>
    </w:p>
    <w:p w:rsidR="004B2812" w:rsidRDefault="004B2812" w:rsidP="00490D13">
      <w:pPr>
        <w:widowControl w:val="0"/>
        <w:autoSpaceDE w:val="0"/>
        <w:autoSpaceDN w:val="0"/>
        <w:adjustRightInd w:val="0"/>
      </w:pPr>
    </w:p>
    <w:p w:rsidR="004B2812" w:rsidRDefault="004B2812" w:rsidP="00490D13">
      <w:pPr>
        <w:widowControl w:val="0"/>
        <w:autoSpaceDE w:val="0"/>
        <w:autoSpaceDN w:val="0"/>
        <w:adjustRightInd w:val="0"/>
      </w:pPr>
      <w:r>
        <w:t>The System will accept a court order as a valid Qualified Illinois Domestic Relations Order, or "QILDRO"</w:t>
      </w:r>
      <w:r w:rsidR="00D12FCB">
        <w:t>,</w:t>
      </w:r>
      <w:r>
        <w:t xml:space="preserve"> that meets all of the following requirements: </w:t>
      </w:r>
    </w:p>
    <w:p w:rsidR="000C1097" w:rsidRDefault="000C1097" w:rsidP="00490D13">
      <w:pPr>
        <w:widowControl w:val="0"/>
        <w:autoSpaceDE w:val="0"/>
        <w:autoSpaceDN w:val="0"/>
        <w:adjustRightInd w:val="0"/>
      </w:pPr>
    </w:p>
    <w:p w:rsidR="004B2812" w:rsidRDefault="004B2812" w:rsidP="00490D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order must be accompanied by a $50 non-refundable processing fee, by check payable to the Teachers' Retirement System. </w:t>
      </w:r>
    </w:p>
    <w:p w:rsidR="000C1097" w:rsidRDefault="000C1097" w:rsidP="00457ADF"/>
    <w:p w:rsidR="004B2812" w:rsidRDefault="004B2812" w:rsidP="00490D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the order applies to a person who became a member of the System before July 1, 1999, the order must be accompanied by the original Consent to Issuance of QILDRO signed by the member.</w:t>
      </w:r>
      <w:r w:rsidR="00E134AC">
        <w:t xml:space="preserve">  If the original has been filed with the court, a certified copy of the original is acceptable.</w:t>
      </w:r>
      <w:r>
        <w:t xml:space="preserve"> </w:t>
      </w:r>
    </w:p>
    <w:p w:rsidR="000C1097" w:rsidRDefault="000C1097" w:rsidP="00457ADF"/>
    <w:p w:rsidR="004B2812" w:rsidRDefault="004B2812" w:rsidP="00490D13">
      <w:pPr>
        <w:widowControl w:val="0"/>
        <w:autoSpaceDE w:val="0"/>
        <w:autoSpaceDN w:val="0"/>
        <w:adjustRightInd w:val="0"/>
        <w:ind w:left="720"/>
      </w:pPr>
      <w:r>
        <w:t>c)</w:t>
      </w:r>
      <w:r>
        <w:tab/>
        <w:t xml:space="preserve">The order must be a certified copy of the original. </w:t>
      </w:r>
    </w:p>
    <w:p w:rsidR="000C1097" w:rsidRDefault="000C1097" w:rsidP="00457ADF"/>
    <w:p w:rsidR="004B2812" w:rsidRDefault="004B2812" w:rsidP="00490D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order must have been issued by an Illinois court of competent jurisdiction in a proceeding for declaration of invalidity of marriage, legal separation, or dissolution of marriage that provides for the distribution of property, or any proceeding to amend or enforce such a property distribution</w:t>
      </w:r>
      <w:r w:rsidR="00B159D2">
        <w:t>, prior to the death of the member</w:t>
      </w:r>
      <w:r>
        <w:t xml:space="preserve">. </w:t>
      </w:r>
    </w:p>
    <w:p w:rsidR="000C1097" w:rsidRDefault="000C1097" w:rsidP="00457ADF"/>
    <w:p w:rsidR="004B2812" w:rsidRDefault="004B2812" w:rsidP="00490D1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order must contain the name, </w:t>
      </w:r>
      <w:r w:rsidR="00B159D2">
        <w:t>mailing</w:t>
      </w:r>
      <w:r>
        <w:t xml:space="preserve"> address, and Social Security number of the member. </w:t>
      </w:r>
    </w:p>
    <w:p w:rsidR="000C1097" w:rsidRDefault="000C1097" w:rsidP="00457ADF"/>
    <w:p w:rsidR="004B2812" w:rsidRDefault="004B2812" w:rsidP="00490D1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order must contain the name, </w:t>
      </w:r>
      <w:r w:rsidR="00B159D2">
        <w:t>mailing</w:t>
      </w:r>
      <w:r>
        <w:t xml:space="preserve"> address, and Social Security number of the alternate payee. </w:t>
      </w:r>
    </w:p>
    <w:p w:rsidR="000C1097" w:rsidRPr="00FA04C0" w:rsidRDefault="000C1097" w:rsidP="00FA04C0"/>
    <w:p w:rsidR="005B5CDC" w:rsidRPr="00FA04C0" w:rsidRDefault="005B5CDC" w:rsidP="00FA04C0">
      <w:pPr>
        <w:ind w:left="1440" w:hanging="720"/>
      </w:pPr>
      <w:r w:rsidRPr="00FA04C0">
        <w:t>g)</w:t>
      </w:r>
      <w:r w:rsidRPr="00FA04C0">
        <w:tab/>
        <w:t xml:space="preserve">If the full Social Security number is not shown on the face of the order, </w:t>
      </w:r>
      <w:r w:rsidR="00D4673E">
        <w:t>the order</w:t>
      </w:r>
      <w:r w:rsidRPr="00FA04C0">
        <w:t xml:space="preserve"> must be accompanied by a Notice of Confidential Information Within Court Filing in the form adopted by the System containing the full Social Security numbers omitted from the order.</w:t>
      </w:r>
    </w:p>
    <w:p w:rsidR="005B5CDC" w:rsidRPr="00FA04C0" w:rsidRDefault="005B5CDC" w:rsidP="00FA04C0"/>
    <w:p w:rsidR="004B2812" w:rsidRDefault="005B5CDC" w:rsidP="00490D1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 w:rsidR="004B2812">
        <w:tab/>
        <w:t xml:space="preserve">The order must identify the Teachers' Retirement System as the retirement system to which it is directed. </w:t>
      </w:r>
    </w:p>
    <w:p w:rsidR="000C1097" w:rsidRDefault="000C1097" w:rsidP="00457ADF"/>
    <w:p w:rsidR="004B2812" w:rsidRDefault="005B5CDC" w:rsidP="00490D13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4B2812">
        <w:tab/>
        <w:t xml:space="preserve">The order must apply only to benefits that are statutorily subject to QILDROs as provided in Section 1-119(b)(1) of the Act [40 ILCS 5/1-119(b)(1)]. </w:t>
      </w:r>
    </w:p>
    <w:p w:rsidR="000C1097" w:rsidRDefault="000C1097" w:rsidP="00457ADF"/>
    <w:p w:rsidR="004B2812" w:rsidRDefault="005B5CDC" w:rsidP="00490D1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 w:rsidR="004B2812">
        <w:tab/>
        <w:t>The order and</w:t>
      </w:r>
      <w:r w:rsidR="00D12FCB">
        <w:t>,</w:t>
      </w:r>
      <w:r w:rsidR="004B2812">
        <w:t xml:space="preserve"> if applicable, the Consent to Issuance of QILDRO must be in the form adopted by the System as of the </w:t>
      </w:r>
      <w:r w:rsidR="00E134AC">
        <w:t>v</w:t>
      </w:r>
      <w:r w:rsidR="00590F7F">
        <w:t xml:space="preserve">alid receipt date of the </w:t>
      </w:r>
      <w:r w:rsidR="00B159D2">
        <w:t>order</w:t>
      </w:r>
      <w:r w:rsidR="004B2812">
        <w:t xml:space="preserve">. </w:t>
      </w:r>
    </w:p>
    <w:p w:rsidR="000C1097" w:rsidRDefault="000C1097" w:rsidP="00457ADF"/>
    <w:p w:rsidR="004B2812" w:rsidRDefault="005B5CDC" w:rsidP="00490D13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 w:rsidR="004B2812">
        <w:tab/>
        <w:t xml:space="preserve">No language may be added to, or omitted from, the QILDRO form or the consent form adopted by the System. </w:t>
      </w:r>
    </w:p>
    <w:p w:rsidR="000C1097" w:rsidRDefault="000C1097" w:rsidP="00457ADF"/>
    <w:p w:rsidR="004B2812" w:rsidRDefault="005B5CDC" w:rsidP="00490D13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 w:rsidR="004B2812">
        <w:tab/>
      </w:r>
      <w:r w:rsidR="00B159D2">
        <w:t>All required portions of the order must be filled out completely and consistent</w:t>
      </w:r>
      <w:r w:rsidR="00272B20">
        <w:t>ly</w:t>
      </w:r>
      <w:r w:rsidR="00B159D2">
        <w:t xml:space="preserve"> </w:t>
      </w:r>
      <w:r w:rsidR="00B159D2">
        <w:lastRenderedPageBreak/>
        <w:t>with all directions provided in the form.</w:t>
      </w:r>
      <w:r w:rsidR="004B2812">
        <w:t xml:space="preserve"> </w:t>
      </w:r>
    </w:p>
    <w:p w:rsidR="000C1097" w:rsidRDefault="000C1097" w:rsidP="00457ADF"/>
    <w:p w:rsidR="00E134AC" w:rsidRDefault="005B5CDC" w:rsidP="00490D13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 w:rsidR="00E134AC">
        <w:tab/>
        <w:t>If a consent form is required, the names and Social Security numbers identified in the consent form must match the names and Social Security numbers identified in the order</w:t>
      </w:r>
      <w:r>
        <w:t xml:space="preserve"> or in an accompanying Notice of Confidential Information Within Court Filing</w:t>
      </w:r>
      <w:r w:rsidR="00E134AC">
        <w:t>.</w:t>
      </w:r>
    </w:p>
    <w:p w:rsidR="00B159D2" w:rsidRDefault="00B159D2" w:rsidP="00457ADF"/>
    <w:p w:rsidR="00B159D2" w:rsidRPr="00D55B37" w:rsidRDefault="00FB33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641213">
        <w:t>5259</w:t>
      </w:r>
      <w:r w:rsidRPr="00D55B37">
        <w:t xml:space="preserve">, effective </w:t>
      </w:r>
      <w:bookmarkStart w:id="0" w:name="_GoBack"/>
      <w:r w:rsidR="00641213">
        <w:t>March 20, 2015</w:t>
      </w:r>
      <w:bookmarkEnd w:id="0"/>
      <w:r w:rsidRPr="00D55B37">
        <w:t>)</w:t>
      </w:r>
    </w:p>
    <w:sectPr w:rsidR="00B159D2" w:rsidRPr="00D55B37" w:rsidSect="00490D1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812"/>
    <w:rsid w:val="0001490E"/>
    <w:rsid w:val="000C1097"/>
    <w:rsid w:val="001715D1"/>
    <w:rsid w:val="00272B20"/>
    <w:rsid w:val="002F0054"/>
    <w:rsid w:val="002F7ED0"/>
    <w:rsid w:val="00326687"/>
    <w:rsid w:val="00355303"/>
    <w:rsid w:val="00457ADF"/>
    <w:rsid w:val="00490D13"/>
    <w:rsid w:val="004B2812"/>
    <w:rsid w:val="00590F7F"/>
    <w:rsid w:val="005B5CDC"/>
    <w:rsid w:val="00641213"/>
    <w:rsid w:val="00B159D2"/>
    <w:rsid w:val="00B15CFB"/>
    <w:rsid w:val="00B826BA"/>
    <w:rsid w:val="00D12FCB"/>
    <w:rsid w:val="00D4673E"/>
    <w:rsid w:val="00D670C6"/>
    <w:rsid w:val="00E134AC"/>
    <w:rsid w:val="00EC372D"/>
    <w:rsid w:val="00FA04C0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F41A6C-BCBF-48A9-AC9F-5CF7AC94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PauleyMG</dc:creator>
  <cp:keywords/>
  <dc:description/>
  <cp:lastModifiedBy>King, Melissa A.</cp:lastModifiedBy>
  <cp:revision>3</cp:revision>
  <dcterms:created xsi:type="dcterms:W3CDTF">2015-03-03T17:20:00Z</dcterms:created>
  <dcterms:modified xsi:type="dcterms:W3CDTF">2015-03-27T19:20:00Z</dcterms:modified>
</cp:coreProperties>
</file>