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CD" w:rsidRDefault="00AE37CD" w:rsidP="00CF37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7CD" w:rsidRDefault="00AE37CD" w:rsidP="00CF37CF">
      <w:pPr>
        <w:widowControl w:val="0"/>
        <w:autoSpaceDE w:val="0"/>
        <w:autoSpaceDN w:val="0"/>
        <w:adjustRightInd w:val="0"/>
        <w:jc w:val="center"/>
      </w:pPr>
      <w:r>
        <w:t>SUBPART M:  QUALIFIED ILLINOIS DOMESTIC RELATIONS ORDERS</w:t>
      </w:r>
    </w:p>
    <w:sectPr w:rsidR="00AE37CD" w:rsidSect="00CF37C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7CD"/>
    <w:rsid w:val="002414BB"/>
    <w:rsid w:val="0048436D"/>
    <w:rsid w:val="005B0BA1"/>
    <w:rsid w:val="00AE37CD"/>
    <w:rsid w:val="00C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QUALIFIED ILLINOIS DOMESTIC RELATIONS ORDERS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QUALIFIED ILLINOIS DOMESTIC RELATIONS ORDERS</dc:title>
  <dc:subject/>
  <dc:creator>PauleyMG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