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55" w:rsidRDefault="00D55855" w:rsidP="00D55855">
      <w:pPr>
        <w:widowControl w:val="0"/>
        <w:autoSpaceDE w:val="0"/>
        <w:autoSpaceDN w:val="0"/>
        <w:adjustRightInd w:val="0"/>
      </w:pPr>
      <w:bookmarkStart w:id="0" w:name="_GoBack"/>
      <w:bookmarkEnd w:id="0"/>
    </w:p>
    <w:p w:rsidR="00D55855" w:rsidRDefault="00D55855" w:rsidP="00D55855">
      <w:pPr>
        <w:widowControl w:val="0"/>
        <w:autoSpaceDE w:val="0"/>
        <w:autoSpaceDN w:val="0"/>
        <w:adjustRightInd w:val="0"/>
      </w:pPr>
      <w:r>
        <w:rPr>
          <w:b/>
          <w:bCs/>
        </w:rPr>
        <w:t xml:space="preserve">Section 630.380  Holidays </w:t>
      </w:r>
      <w:r w:rsidR="004867C1">
        <w:rPr>
          <w:b/>
          <w:bCs/>
        </w:rPr>
        <w:t>–</w:t>
      </w:r>
      <w:r>
        <w:rPr>
          <w:b/>
          <w:bCs/>
        </w:rPr>
        <w:t xml:space="preserve"> Regional or Special</w:t>
      </w:r>
      <w:r>
        <w:t xml:space="preserve"> </w:t>
      </w:r>
    </w:p>
    <w:p w:rsidR="00D55855" w:rsidRDefault="00D55855" w:rsidP="00D55855">
      <w:pPr>
        <w:widowControl w:val="0"/>
        <w:autoSpaceDE w:val="0"/>
        <w:autoSpaceDN w:val="0"/>
        <w:adjustRightInd w:val="0"/>
      </w:pPr>
    </w:p>
    <w:p w:rsidR="00D55855" w:rsidRDefault="00D55855" w:rsidP="00D55855">
      <w:pPr>
        <w:widowControl w:val="0"/>
        <w:autoSpaceDE w:val="0"/>
        <w:autoSpaceDN w:val="0"/>
        <w:adjustRightInd w:val="0"/>
      </w:pPr>
      <w:r>
        <w:t xml:space="preserve">The Treasurer or the Director may grant employees full or partial days off with pay to meet the unique needs of any region or area within the State. Special time off shall not accrue to any other employee in any other region or area of the State. </w:t>
      </w:r>
    </w:p>
    <w:sectPr w:rsidR="00D55855" w:rsidSect="00D558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5855"/>
    <w:rsid w:val="0026243D"/>
    <w:rsid w:val="00266F28"/>
    <w:rsid w:val="004867C1"/>
    <w:rsid w:val="005C3366"/>
    <w:rsid w:val="00CF62CB"/>
    <w:rsid w:val="00D5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