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E81" w:rsidRDefault="00B70E81" w:rsidP="00B70E81">
      <w:pPr>
        <w:widowControl w:val="0"/>
        <w:autoSpaceDE w:val="0"/>
        <w:autoSpaceDN w:val="0"/>
        <w:adjustRightInd w:val="0"/>
      </w:pPr>
      <w:bookmarkStart w:id="0" w:name="_GoBack"/>
      <w:bookmarkEnd w:id="0"/>
    </w:p>
    <w:p w:rsidR="00B70E81" w:rsidRDefault="00B70E81" w:rsidP="00B70E81">
      <w:pPr>
        <w:widowControl w:val="0"/>
        <w:autoSpaceDE w:val="0"/>
        <w:autoSpaceDN w:val="0"/>
        <w:adjustRightInd w:val="0"/>
      </w:pPr>
      <w:r>
        <w:rPr>
          <w:b/>
          <w:bCs/>
        </w:rPr>
        <w:t>Section 630.280  Military, Job Corps, and Peace Corps Leave</w:t>
      </w:r>
      <w:r>
        <w:t xml:space="preserve"> </w:t>
      </w:r>
    </w:p>
    <w:p w:rsidR="00B70E81" w:rsidRDefault="00B70E81" w:rsidP="00B70E81">
      <w:pPr>
        <w:widowControl w:val="0"/>
        <w:autoSpaceDE w:val="0"/>
        <w:autoSpaceDN w:val="0"/>
        <w:adjustRightInd w:val="0"/>
      </w:pPr>
    </w:p>
    <w:p w:rsidR="00B70E81" w:rsidRDefault="00B70E81" w:rsidP="00B70E81">
      <w:pPr>
        <w:widowControl w:val="0"/>
        <w:autoSpaceDE w:val="0"/>
        <w:autoSpaceDN w:val="0"/>
        <w:adjustRightInd w:val="0"/>
      </w:pPr>
      <w:r>
        <w:t xml:space="preserve">Leaves of absence shall be allowed employees who enter military service, the Peace Corps, or Job Corps as provided in 80 Ill. Adm. Code 620.340 and 620.360 and as may be required by law. </w:t>
      </w:r>
    </w:p>
    <w:sectPr w:rsidR="00B70E81" w:rsidSect="00B70E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0E81"/>
    <w:rsid w:val="000B1B8C"/>
    <w:rsid w:val="005C3366"/>
    <w:rsid w:val="00721EF2"/>
    <w:rsid w:val="00B70E81"/>
    <w:rsid w:val="00E70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