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F1" w:rsidRPr="007C4A29" w:rsidRDefault="009F18F1" w:rsidP="009F18F1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9F18F1" w:rsidRPr="007C4A29" w:rsidRDefault="009F18F1" w:rsidP="009F18F1">
      <w:pPr>
        <w:widowControl w:val="0"/>
        <w:autoSpaceDE w:val="0"/>
        <w:autoSpaceDN w:val="0"/>
        <w:adjustRightInd w:val="0"/>
      </w:pPr>
      <w:r w:rsidRPr="007C4A29">
        <w:rPr>
          <w:b/>
          <w:bCs/>
        </w:rPr>
        <w:t>Section 310.APPENDIX B   Frozen Negotiated-Rates-of-Pay</w:t>
      </w:r>
    </w:p>
    <w:p w:rsidR="009F18F1" w:rsidRPr="007C4A29" w:rsidRDefault="009F18F1" w:rsidP="009F18F1">
      <w:pPr>
        <w:rPr>
          <w:b/>
        </w:rPr>
      </w:pPr>
    </w:p>
    <w:p w:rsidR="009F18F1" w:rsidRPr="007C4A29" w:rsidRDefault="009F18F1" w:rsidP="009F18F1">
      <w:pPr>
        <w:rPr>
          <w:b/>
        </w:rPr>
      </w:pPr>
      <w:r w:rsidRPr="007C4A29">
        <w:rPr>
          <w:b/>
        </w:rPr>
        <w:t>Section 310.TABLE X   Frozen</w:t>
      </w:r>
      <w:r>
        <w:rPr>
          <w:b/>
        </w:rPr>
        <w:t xml:space="preserve"> </w:t>
      </w:r>
      <w:r w:rsidRPr="007C4A29">
        <w:rPr>
          <w:b/>
        </w:rPr>
        <w:t>RC-063</w:t>
      </w:r>
      <w:r w:rsidRPr="00EF58B9">
        <w:rPr>
          <w:b/>
        </w:rPr>
        <w:t>-Rates-of-Pay</w:t>
      </w:r>
      <w:r w:rsidRPr="007C4A29">
        <w:rPr>
          <w:b/>
        </w:rPr>
        <w:t xml:space="preserve"> (Professional Employees, AFSCME)</w:t>
      </w:r>
    </w:p>
    <w:p w:rsidR="009F18F1" w:rsidRDefault="009F18F1" w:rsidP="009F18F1"/>
    <w:p w:rsidR="009F18F1" w:rsidRPr="007C4A29" w:rsidRDefault="009F18F1" w:rsidP="009F18F1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10"/>
        <w:gridCol w:w="1686"/>
        <w:gridCol w:w="1932"/>
        <w:gridCol w:w="1440"/>
      </w:tblGrid>
      <w:tr w:rsidR="009F18F1" w:rsidRPr="00BB4AE0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BB4AE0" w:rsidRDefault="009F18F1" w:rsidP="00613084">
            <w:pPr>
              <w:ind w:left="270" w:right="612" w:hanging="270"/>
              <w:jc w:val="center"/>
              <w:rPr>
                <w:b/>
                <w:sz w:val="22"/>
                <w:szCs w:val="22"/>
                <w:u w:val="single"/>
              </w:rPr>
            </w:pPr>
            <w:r w:rsidRPr="00BB4AE0">
              <w:rPr>
                <w:b/>
                <w:sz w:val="22"/>
                <w:szCs w:val="22"/>
                <w:u w:val="single"/>
              </w:rPr>
              <w:t>Title</w:t>
            </w:r>
          </w:p>
        </w:tc>
        <w:tc>
          <w:tcPr>
            <w:tcW w:w="1686" w:type="dxa"/>
            <w:vAlign w:val="bottom"/>
          </w:tcPr>
          <w:p w:rsidR="009F18F1" w:rsidRPr="00BB4AE0" w:rsidRDefault="009F18F1" w:rsidP="00613084">
            <w:pPr>
              <w:pStyle w:val="Heading5"/>
              <w:ind w:left="-78"/>
              <w:jc w:val="center"/>
              <w:rPr>
                <w:b/>
                <w:szCs w:val="22"/>
                <w:u w:val="single"/>
              </w:rPr>
            </w:pPr>
            <w:r w:rsidRPr="00BB4AE0">
              <w:rPr>
                <w:b/>
                <w:szCs w:val="22"/>
                <w:u w:val="single"/>
              </w:rPr>
              <w:t>Title Code</w:t>
            </w:r>
          </w:p>
        </w:tc>
        <w:tc>
          <w:tcPr>
            <w:tcW w:w="1932" w:type="dxa"/>
            <w:vAlign w:val="bottom"/>
          </w:tcPr>
          <w:p w:rsidR="009F18F1" w:rsidRPr="00BB4AE0" w:rsidRDefault="009F18F1" w:rsidP="00613084">
            <w:pPr>
              <w:pStyle w:val="Heading5"/>
              <w:ind w:left="-111"/>
              <w:jc w:val="center"/>
              <w:rPr>
                <w:b/>
                <w:szCs w:val="22"/>
                <w:u w:val="single"/>
              </w:rPr>
            </w:pPr>
            <w:r w:rsidRPr="00BB4AE0">
              <w:rPr>
                <w:b/>
                <w:szCs w:val="22"/>
                <w:u w:val="single"/>
              </w:rPr>
              <w:t>Bargaining Unit</w:t>
            </w:r>
          </w:p>
        </w:tc>
        <w:tc>
          <w:tcPr>
            <w:tcW w:w="1440" w:type="dxa"/>
            <w:vAlign w:val="bottom"/>
          </w:tcPr>
          <w:p w:rsidR="009F18F1" w:rsidRPr="00BB4AE0" w:rsidRDefault="009F18F1" w:rsidP="00613084">
            <w:pPr>
              <w:pStyle w:val="Heading5"/>
              <w:ind w:left="-105"/>
              <w:jc w:val="center"/>
              <w:rPr>
                <w:b/>
                <w:szCs w:val="22"/>
                <w:u w:val="single"/>
              </w:rPr>
            </w:pPr>
            <w:r w:rsidRPr="00BB4AE0">
              <w:rPr>
                <w:b/>
                <w:szCs w:val="22"/>
                <w:u w:val="single"/>
              </w:rPr>
              <w:t>Pay Grade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shd w:val="clear" w:color="auto" w:fill="auto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Actuary III</w:t>
            </w:r>
          </w:p>
        </w:tc>
        <w:tc>
          <w:tcPr>
            <w:tcW w:w="1686" w:type="dxa"/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00203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Architect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01440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Chaplain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06901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Chaplain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06902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Child Welfare Administrative Case Reviewer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07190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Child Welfare Advanced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07215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smartTag w:uri="urn:schemas-microsoft-com:office:smarttags" w:element="Street">
              <w:smartTag w:uri="urn:schemas-microsoft-com:office:smarttags" w:element="address">
                <w:r w:rsidRPr="007C4A29">
                  <w:t>Child Welfare Court</w:t>
                </w:r>
              </w:smartTag>
            </w:smartTag>
            <w:r w:rsidRPr="007C4A29">
              <w:t xml:space="preserve"> Facilitator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07196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Child Welfare Senior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07217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Child Welfare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07218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Civil Engineer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07601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Civil Engineer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07602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Civil Engineer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07603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Civil Engineer IV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07604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Clinical Pharmacist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08235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Clinical Psychologist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08250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Clinical Psychology Associate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08255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Day Care Licensing Representative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11472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Dentist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11751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Dentist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11752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 xml:space="preserve">Electrical Engineer, Department of Public Health 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13180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Engineer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13751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Engineer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13752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Engineer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13753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Engineer IV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13754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Engineer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13791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Engineer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13792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Engineer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13793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Engineer IV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13794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Geologist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13801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Geologist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13802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Environmental Protection Geologist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13803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Geographic Information Specialist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17271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Geographic Information Specialist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17272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Geographic Information Trainee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17276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Graduate Pharmacist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17345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Hearing and Speech Advanced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18227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Hearing and Speech Associate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18231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Hearing and Speech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18233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lastRenderedPageBreak/>
              <w:t>Historical Library Chief of Acquisitions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16987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Services Intern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Services Specialist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Services Specialist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Systems Analyst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Systems Analyst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21166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Information Systems Analyst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21167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Laboratory Research Scientist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23025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Landscape Architect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23145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Landscape Planner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23150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 xml:space="preserve">Librarian I 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23401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Librarian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23402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Management Systems Specialist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25583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Manuscripts Manager, Historic Preservation Agency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25610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Mechanical Engineer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26201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Mechanical Engineer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26202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Mechanical Engineer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26203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Nutritionist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29820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Occupational Therapist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29900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Occupational Therapist Program Coordinator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29908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Occupational Therapist Supervisor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29910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Optometrist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30300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14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Pharmacy Services Coordinator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32010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Physical Therapist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32145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Physical Therapist Program Coordinator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  <w:rPr>
                <w:snapToGrid w:val="0"/>
                <w:color w:val="000000"/>
              </w:rPr>
            </w:pPr>
            <w:r w:rsidRPr="007C4A29">
              <w:t>32153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  <w:rPr>
                <w:snapToGrid w:val="0"/>
                <w:color w:val="000000"/>
              </w:rPr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rPr>
                <w:snapToGrid w:val="0"/>
                <w:color w:val="000000"/>
              </w:rPr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Podiatrist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32960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14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Project Designer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34725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Psychologist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35611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Psychologist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35612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Psychologist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35613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Psychologist Associate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35626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Health Educator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36430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 8D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23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 8I Department of Natural Resources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 8P Department of Human Services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 8U Department of Human Services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Options 1, 3, 4, 6E, 7 (Criminal Justice Information Authority), 8A (Department of Public Health), 8E, 8N, and 8T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24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Public Service Administrator, Options 8H, 8I Department of Natural Resources and 9G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37015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Rehabilitation/Mobility Instructor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38163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Rehabilitation/Mobility Instructor Trainee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38167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15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School Psychologist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39200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285E00">
              <w:t xml:space="preserve">Senior Public Service Administrator, </w:t>
            </w:r>
            <w:r>
              <w:t>Options</w:t>
            </w:r>
            <w:r w:rsidRPr="00285E00">
              <w:t xml:space="preserve"> 8</w:t>
            </w:r>
            <w:r>
              <w:t>E and 8H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285E00">
              <w:t>40070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285E00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285E00">
              <w:t>2</w:t>
            </w:r>
            <w:r>
              <w:t>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Senior Public Service Administrator, Option 8P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40070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27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 xml:space="preserve">Social Worker II 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41412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19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 xml:space="preserve">Social Worker III 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41413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 xml:space="preserve">Social Worker IV 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41414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22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Staff Pharmacist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41787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24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Statistical Research Supervisor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42745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Veterinarian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47901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18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Veterinarian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47902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Veterinarian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47903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Vision/Hearing Consultant 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47941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16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Vision/Hearing Consultant 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47942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20</w:t>
            </w:r>
          </w:p>
        </w:tc>
      </w:tr>
      <w:tr w:rsidR="009F18F1" w:rsidRPr="007C4A29" w:rsidTr="00613084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bottom"/>
          </w:tcPr>
          <w:p w:rsidR="009F18F1" w:rsidRPr="007C4A29" w:rsidRDefault="009F18F1" w:rsidP="00613084">
            <w:pPr>
              <w:ind w:left="270" w:hanging="270"/>
            </w:pPr>
            <w:r w:rsidRPr="007C4A29">
              <w:t>Vision/Hearing Consultant III</w:t>
            </w:r>
          </w:p>
        </w:tc>
        <w:tc>
          <w:tcPr>
            <w:tcW w:w="1686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47943</w:t>
            </w:r>
          </w:p>
        </w:tc>
        <w:tc>
          <w:tcPr>
            <w:tcW w:w="1932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RC-063</w:t>
            </w:r>
          </w:p>
        </w:tc>
        <w:tc>
          <w:tcPr>
            <w:tcW w:w="1440" w:type="dxa"/>
            <w:vAlign w:val="bottom"/>
          </w:tcPr>
          <w:p w:rsidR="009F18F1" w:rsidRPr="007C4A29" w:rsidRDefault="009F18F1" w:rsidP="00613084">
            <w:pPr>
              <w:jc w:val="center"/>
            </w:pPr>
            <w:r w:rsidRPr="007C4A29">
              <w:t>21</w:t>
            </w:r>
          </w:p>
        </w:tc>
      </w:tr>
    </w:tbl>
    <w:p w:rsidR="009F18F1" w:rsidRPr="007C4A29" w:rsidRDefault="009F18F1" w:rsidP="009F18F1"/>
    <w:p w:rsidR="009F18F1" w:rsidRPr="007C4A29" w:rsidRDefault="009F18F1" w:rsidP="009F18F1">
      <w:pPr>
        <w:ind w:left="918" w:hanging="918"/>
        <w:rPr>
          <w:shd w:val="clear" w:color="auto" w:fill="D9D9D9"/>
        </w:rPr>
      </w:pPr>
      <w:r w:rsidRPr="007C4A29">
        <w:t>NOTE:</w:t>
      </w:r>
      <w:r>
        <w:tab/>
      </w:r>
      <w:r w:rsidRPr="007C4A29">
        <w:t>The positions allocated to the Public Service Administrator title that are assigned to the frozen negotiated RC-063 pay grade have the following options: 1; 3; 4; 6E; 7; 8A; 8D; 8E; 8H; 8I; 8N; 8P; 8T; 8U</w:t>
      </w:r>
      <w:r>
        <w:t>;</w:t>
      </w:r>
      <w:r w:rsidRPr="007C4A29">
        <w:t xml:space="preserve"> and 9G.  The positions allocated to the Senior Public Service Administrator title that are assigned to the frozen negotiated pay grade have the </w:t>
      </w:r>
      <w:r>
        <w:t>Options</w:t>
      </w:r>
      <w:r w:rsidRPr="007C4A29">
        <w:t xml:space="preserve"> </w:t>
      </w:r>
      <w:proofErr w:type="spellStart"/>
      <w:r>
        <w:t>8E</w:t>
      </w:r>
      <w:proofErr w:type="spellEnd"/>
      <w:r>
        <w:t xml:space="preserve">, </w:t>
      </w:r>
      <w:proofErr w:type="spellStart"/>
      <w:r>
        <w:t>8H</w:t>
      </w:r>
      <w:proofErr w:type="spellEnd"/>
      <w:r>
        <w:t xml:space="preserve"> and </w:t>
      </w:r>
      <w:r w:rsidRPr="007C4A29">
        <w:t xml:space="preserve">8P.  See the definition of </w:t>
      </w:r>
      <w:r>
        <w:t>o</w:t>
      </w:r>
      <w:r w:rsidRPr="007C4A29">
        <w:t>ption in Section 310.50.</w:t>
      </w:r>
    </w:p>
    <w:p w:rsidR="009F18F1" w:rsidRDefault="009F18F1" w:rsidP="009F18F1">
      <w:pPr>
        <w:rPr>
          <w:shd w:val="clear" w:color="auto" w:fill="D9D9D9"/>
        </w:rPr>
      </w:pPr>
    </w:p>
    <w:p w:rsidR="009F18F1" w:rsidRPr="007C4A29" w:rsidRDefault="009F18F1" w:rsidP="009F18F1">
      <w:pPr>
        <w:rPr>
          <w:shd w:val="clear" w:color="auto" w:fill="D9D9D9"/>
        </w:rPr>
      </w:pPr>
    </w:p>
    <w:p w:rsidR="009F18F1" w:rsidRPr="007C4A29" w:rsidRDefault="009F18F1" w:rsidP="009F18F1">
      <w:pPr>
        <w:jc w:val="center"/>
        <w:rPr>
          <w:b/>
          <w:sz w:val="28"/>
          <w:szCs w:val="28"/>
        </w:rPr>
      </w:pPr>
      <w:r w:rsidRPr="007C4A29">
        <w:rPr>
          <w:b/>
          <w:sz w:val="28"/>
          <w:szCs w:val="28"/>
        </w:rPr>
        <w:t>Effective July 1, 2011</w:t>
      </w:r>
    </w:p>
    <w:p w:rsidR="009F18F1" w:rsidRDefault="009F18F1" w:rsidP="009F18F1">
      <w:pPr>
        <w:jc w:val="center"/>
        <w:rPr>
          <w:b/>
          <w:sz w:val="28"/>
          <w:szCs w:val="28"/>
        </w:rPr>
      </w:pPr>
      <w:r w:rsidRPr="007C4A29">
        <w:rPr>
          <w:b/>
          <w:sz w:val="28"/>
          <w:szCs w:val="28"/>
        </w:rPr>
        <w:t>Bargaining Unit:  RC-063</w:t>
      </w:r>
    </w:p>
    <w:p w:rsidR="009F18F1" w:rsidRDefault="009F18F1" w:rsidP="009F18F1">
      <w:pPr>
        <w:jc w:val="center"/>
        <w:rPr>
          <w:b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18F1" w:rsidRPr="00BB4AE0" w:rsidTr="00613084">
        <w:trPr>
          <w:trHeight w:val="522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AE0">
              <w:rPr>
                <w:b/>
                <w:bCs/>
                <w:color w:val="000000"/>
                <w:sz w:val="22"/>
                <w:szCs w:val="22"/>
              </w:rPr>
              <w:t xml:space="preserve">Pay </w:t>
            </w:r>
            <w:r w:rsidRPr="00BB4AE0">
              <w:rPr>
                <w:b/>
                <w:bCs/>
                <w:color w:val="000000"/>
                <w:sz w:val="22"/>
                <w:szCs w:val="22"/>
                <w:u w:val="single"/>
              </w:rPr>
              <w:t>Grade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Pay Plan </w:t>
            </w: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Code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AE0">
              <w:rPr>
                <w:b/>
                <w:bCs/>
                <w:color w:val="000000"/>
                <w:sz w:val="22"/>
                <w:szCs w:val="22"/>
              </w:rPr>
              <w:t>S T E P S</w:t>
            </w:r>
          </w:p>
        </w:tc>
      </w:tr>
      <w:tr w:rsidR="009F18F1" w:rsidRPr="00BB4AE0" w:rsidTr="00613084">
        <w:trPr>
          <w:trHeight w:val="8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F1" w:rsidRPr="00BB4AE0" w:rsidRDefault="009F18F1" w:rsidP="006130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8F1" w:rsidRPr="00BB4AE0" w:rsidRDefault="009F18F1" w:rsidP="006130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BB4AE0" w:rsidRDefault="009F18F1" w:rsidP="00613084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B4AE0">
              <w:rPr>
                <w:b/>
                <w:bCs/>
                <w:snapToGrid w:val="0"/>
                <w:color w:val="000000"/>
                <w:sz w:val="22"/>
                <w:szCs w:val="22"/>
                <w:u w:val="single"/>
              </w:rPr>
              <w:t>8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4874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5092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5172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5110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5341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5423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5395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5642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5719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5674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5930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6014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6004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6275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6357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6378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6665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6746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6745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7051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7131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7162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7485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7568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7589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7928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8014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8096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8456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8538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8642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9033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9114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9274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9692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9775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9895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10367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snapToGrid w:val="0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10469</w:t>
            </w:r>
          </w:p>
        </w:tc>
      </w:tr>
      <w:tr w:rsidR="009F18F1" w:rsidRPr="007C4A29" w:rsidTr="006130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rPr>
                <w:color w:val="000000"/>
                <w:sz w:val="20"/>
                <w:szCs w:val="20"/>
              </w:rPr>
            </w:pP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10562</w:t>
            </w:r>
          </w:p>
        </w:tc>
      </w:tr>
      <w:tr w:rsidR="009F18F1" w:rsidRPr="007C4A29" w:rsidTr="0061308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7815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8674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9972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10616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8F1" w:rsidRPr="007C4A29" w:rsidRDefault="009F18F1" w:rsidP="00613084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11040</w:t>
            </w:r>
          </w:p>
        </w:tc>
      </w:tr>
    </w:tbl>
    <w:p w:rsidR="009F18F1" w:rsidRPr="007C4A29" w:rsidRDefault="009F18F1" w:rsidP="009F18F1">
      <w:pPr>
        <w:autoSpaceDE w:val="0"/>
        <w:autoSpaceDN w:val="0"/>
        <w:adjustRightInd w:val="0"/>
      </w:pPr>
    </w:p>
    <w:p w:rsidR="009F18F1" w:rsidRPr="00D55B37" w:rsidRDefault="009F18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55B3B">
        <w:t>4707</w:t>
      </w:r>
      <w:r w:rsidRPr="00D55B37">
        <w:t xml:space="preserve">, effective </w:t>
      </w:r>
      <w:r w:rsidR="00555B3B">
        <w:t>March 19, 2012</w:t>
      </w:r>
      <w:r w:rsidRPr="00D55B37">
        <w:t>)</w:t>
      </w:r>
    </w:p>
    <w:sectPr w:rsidR="009F18F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84" w:rsidRDefault="00613084">
      <w:r>
        <w:separator/>
      </w:r>
    </w:p>
  </w:endnote>
  <w:endnote w:type="continuationSeparator" w:id="0">
    <w:p w:rsidR="00613084" w:rsidRDefault="0061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84" w:rsidRDefault="00613084">
      <w:r>
        <w:separator/>
      </w:r>
    </w:p>
  </w:footnote>
  <w:footnote w:type="continuationSeparator" w:id="0">
    <w:p w:rsidR="00613084" w:rsidRDefault="0061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FFF0C50"/>
    <w:multiLevelType w:val="multilevel"/>
    <w:tmpl w:val="20E67170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10"/>
    </w:lvlOverride>
    <w:lvlOverride w:ilvl="1">
      <w:startOverride w:val="5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1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4F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CDA"/>
    <w:rsid w:val="001830D0"/>
    <w:rsid w:val="001915E7"/>
    <w:rsid w:val="00193ABB"/>
    <w:rsid w:val="0019502A"/>
    <w:rsid w:val="001A6EDB"/>
    <w:rsid w:val="001B5F27"/>
    <w:rsid w:val="001C1D61"/>
    <w:rsid w:val="001C71C2"/>
    <w:rsid w:val="001C7988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4F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7FE2"/>
    <w:rsid w:val="00550737"/>
    <w:rsid w:val="00552D2A"/>
    <w:rsid w:val="00555B3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08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94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55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0B1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8F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8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90947"/>
    <w:pPr>
      <w:keepNext/>
      <w:outlineLvl w:val="1"/>
    </w:pPr>
    <w:rPr>
      <w:snapToGrid w:val="0"/>
      <w:color w:val="000000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690947"/>
    <w:pPr>
      <w:keepNext/>
      <w:jc w:val="center"/>
      <w:outlineLvl w:val="2"/>
    </w:pPr>
    <w:rPr>
      <w:snapToGrid w:val="0"/>
      <w:color w:val="000000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690947"/>
    <w:pPr>
      <w:keepNext/>
      <w:jc w:val="right"/>
      <w:outlineLvl w:val="3"/>
    </w:pPr>
    <w:rPr>
      <w:snapToGrid w:val="0"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690947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690947"/>
    <w:pPr>
      <w:keepNext/>
      <w:outlineLvl w:val="5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690947"/>
    <w:pPr>
      <w:keepNext/>
      <w:tabs>
        <w:tab w:val="left" w:pos="936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6909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0947"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690947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customStyle="1" w:styleId="AddressNotice">
    <w:name w:val="Address Notice"/>
    <w:basedOn w:val="Normal"/>
    <w:rsid w:val="00690947"/>
    <w:pPr>
      <w:widowControl w:val="0"/>
      <w:spacing w:after="240"/>
      <w:contextualSpacing/>
    </w:pPr>
  </w:style>
  <w:style w:type="paragraph" w:customStyle="1" w:styleId="xl37">
    <w:name w:val="xl37"/>
    <w:basedOn w:val="Normal"/>
    <w:rsid w:val="0069094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NoticePage">
    <w:name w:val="Notice Page"/>
    <w:basedOn w:val="Normal"/>
    <w:rsid w:val="00690947"/>
    <w:pPr>
      <w:widowControl w:val="0"/>
      <w:spacing w:after="240"/>
      <w:ind w:left="720" w:hanging="720"/>
    </w:pPr>
  </w:style>
  <w:style w:type="paragraph" w:customStyle="1" w:styleId="Centered">
    <w:name w:val="Centered"/>
    <w:basedOn w:val="Normal"/>
    <w:rsid w:val="00690947"/>
    <w:pPr>
      <w:widowControl w:val="0"/>
      <w:spacing w:after="240"/>
      <w:contextualSpacing/>
      <w:jc w:val="center"/>
    </w:pPr>
  </w:style>
  <w:style w:type="paragraph" w:styleId="BodyTextIndent">
    <w:name w:val="Body Text Indent"/>
    <w:basedOn w:val="Normal"/>
    <w:rsid w:val="00690947"/>
    <w:pPr>
      <w:ind w:left="965"/>
      <w:jc w:val="both"/>
    </w:pPr>
  </w:style>
  <w:style w:type="paragraph" w:styleId="BodyTextIndent2">
    <w:name w:val="Body Text Indent 2"/>
    <w:basedOn w:val="Normal"/>
    <w:rsid w:val="00690947"/>
    <w:pPr>
      <w:tabs>
        <w:tab w:val="left" w:pos="9360"/>
      </w:tabs>
      <w:ind w:left="1425" w:hanging="741"/>
    </w:pPr>
  </w:style>
  <w:style w:type="paragraph" w:styleId="BodyTextIndent3">
    <w:name w:val="Body Text Indent 3"/>
    <w:basedOn w:val="Normal"/>
    <w:rsid w:val="00690947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690947"/>
    <w:rPr>
      <w:rFonts w:ascii="Arial" w:hAnsi="Arial" w:cs="Arial"/>
    </w:rPr>
  </w:style>
  <w:style w:type="paragraph" w:customStyle="1" w:styleId="SectionSourceNote">
    <w:name w:val="Section Source Note"/>
    <w:basedOn w:val="Normal"/>
    <w:rsid w:val="00690947"/>
    <w:pPr>
      <w:widowControl w:val="0"/>
      <w:spacing w:after="240"/>
      <w:ind w:left="288"/>
    </w:pPr>
  </w:style>
  <w:style w:type="paragraph" w:customStyle="1" w:styleId="xl32">
    <w:name w:val="xl32"/>
    <w:basedOn w:val="Normal"/>
    <w:rsid w:val="00690947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690947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690947"/>
    <w:pPr>
      <w:ind w:left="990" w:right="-45" w:hanging="990"/>
      <w:jc w:val="both"/>
    </w:pPr>
  </w:style>
  <w:style w:type="paragraph" w:customStyle="1" w:styleId="xl30">
    <w:name w:val="xl30"/>
    <w:basedOn w:val="Normal"/>
    <w:rsid w:val="0069094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Normal"/>
    <w:rsid w:val="00690947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690947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rsid w:val="0069094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69094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Level1">
    <w:name w:val="Level 1"/>
    <w:basedOn w:val="Normal"/>
    <w:rsid w:val="00690947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690947"/>
    <w:pPr>
      <w:widowControl w:val="0"/>
      <w:numPr>
        <w:ilvl w:val="1"/>
        <w:numId w:val="1"/>
      </w:numPr>
      <w:spacing w:after="240"/>
    </w:pPr>
  </w:style>
  <w:style w:type="paragraph" w:customStyle="1" w:styleId="xl27">
    <w:name w:val="xl27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690947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690947"/>
    <w:pPr>
      <w:spacing w:before="100" w:beforeAutospacing="1" w:after="100" w:afterAutospacing="1"/>
    </w:pPr>
  </w:style>
  <w:style w:type="paragraph" w:customStyle="1" w:styleId="SecondLineIndent">
    <w:name w:val="Second Line Indent"/>
    <w:basedOn w:val="Normal"/>
    <w:rsid w:val="00690947"/>
    <w:pPr>
      <w:widowControl w:val="0"/>
      <w:ind w:left="720"/>
    </w:pPr>
  </w:style>
  <w:style w:type="paragraph" w:styleId="BalloonText">
    <w:name w:val="Balloon Text"/>
    <w:basedOn w:val="Normal"/>
    <w:rsid w:val="006909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F18F1"/>
    <w:rPr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8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90947"/>
    <w:pPr>
      <w:keepNext/>
      <w:outlineLvl w:val="1"/>
    </w:pPr>
    <w:rPr>
      <w:snapToGrid w:val="0"/>
      <w:color w:val="000000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690947"/>
    <w:pPr>
      <w:keepNext/>
      <w:jc w:val="center"/>
      <w:outlineLvl w:val="2"/>
    </w:pPr>
    <w:rPr>
      <w:snapToGrid w:val="0"/>
      <w:color w:val="000000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690947"/>
    <w:pPr>
      <w:keepNext/>
      <w:jc w:val="right"/>
      <w:outlineLvl w:val="3"/>
    </w:pPr>
    <w:rPr>
      <w:snapToGrid w:val="0"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690947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690947"/>
    <w:pPr>
      <w:keepNext/>
      <w:outlineLvl w:val="5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690947"/>
    <w:pPr>
      <w:keepNext/>
      <w:tabs>
        <w:tab w:val="left" w:pos="936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6909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0947"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690947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customStyle="1" w:styleId="AddressNotice">
    <w:name w:val="Address Notice"/>
    <w:basedOn w:val="Normal"/>
    <w:rsid w:val="00690947"/>
    <w:pPr>
      <w:widowControl w:val="0"/>
      <w:spacing w:after="240"/>
      <w:contextualSpacing/>
    </w:pPr>
  </w:style>
  <w:style w:type="paragraph" w:customStyle="1" w:styleId="xl37">
    <w:name w:val="xl37"/>
    <w:basedOn w:val="Normal"/>
    <w:rsid w:val="0069094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NoticePage">
    <w:name w:val="Notice Page"/>
    <w:basedOn w:val="Normal"/>
    <w:rsid w:val="00690947"/>
    <w:pPr>
      <w:widowControl w:val="0"/>
      <w:spacing w:after="240"/>
      <w:ind w:left="720" w:hanging="720"/>
    </w:pPr>
  </w:style>
  <w:style w:type="paragraph" w:customStyle="1" w:styleId="Centered">
    <w:name w:val="Centered"/>
    <w:basedOn w:val="Normal"/>
    <w:rsid w:val="00690947"/>
    <w:pPr>
      <w:widowControl w:val="0"/>
      <w:spacing w:after="240"/>
      <w:contextualSpacing/>
      <w:jc w:val="center"/>
    </w:pPr>
  </w:style>
  <w:style w:type="paragraph" w:styleId="BodyTextIndent">
    <w:name w:val="Body Text Indent"/>
    <w:basedOn w:val="Normal"/>
    <w:rsid w:val="00690947"/>
    <w:pPr>
      <w:ind w:left="965"/>
      <w:jc w:val="both"/>
    </w:pPr>
  </w:style>
  <w:style w:type="paragraph" w:styleId="BodyTextIndent2">
    <w:name w:val="Body Text Indent 2"/>
    <w:basedOn w:val="Normal"/>
    <w:rsid w:val="00690947"/>
    <w:pPr>
      <w:tabs>
        <w:tab w:val="left" w:pos="9360"/>
      </w:tabs>
      <w:ind w:left="1425" w:hanging="741"/>
    </w:pPr>
  </w:style>
  <w:style w:type="paragraph" w:styleId="BodyTextIndent3">
    <w:name w:val="Body Text Indent 3"/>
    <w:basedOn w:val="Normal"/>
    <w:rsid w:val="00690947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690947"/>
    <w:rPr>
      <w:rFonts w:ascii="Arial" w:hAnsi="Arial" w:cs="Arial"/>
    </w:rPr>
  </w:style>
  <w:style w:type="paragraph" w:customStyle="1" w:styleId="SectionSourceNote">
    <w:name w:val="Section Source Note"/>
    <w:basedOn w:val="Normal"/>
    <w:rsid w:val="00690947"/>
    <w:pPr>
      <w:widowControl w:val="0"/>
      <w:spacing w:after="240"/>
      <w:ind w:left="288"/>
    </w:pPr>
  </w:style>
  <w:style w:type="paragraph" w:customStyle="1" w:styleId="xl32">
    <w:name w:val="xl32"/>
    <w:basedOn w:val="Normal"/>
    <w:rsid w:val="00690947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690947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690947"/>
    <w:pPr>
      <w:ind w:left="990" w:right="-45" w:hanging="990"/>
      <w:jc w:val="both"/>
    </w:pPr>
  </w:style>
  <w:style w:type="paragraph" w:customStyle="1" w:styleId="xl30">
    <w:name w:val="xl30"/>
    <w:basedOn w:val="Normal"/>
    <w:rsid w:val="0069094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Normal"/>
    <w:rsid w:val="00690947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690947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rsid w:val="0069094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69094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Level1">
    <w:name w:val="Level 1"/>
    <w:basedOn w:val="Normal"/>
    <w:rsid w:val="00690947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690947"/>
    <w:pPr>
      <w:widowControl w:val="0"/>
      <w:numPr>
        <w:ilvl w:val="1"/>
        <w:numId w:val="1"/>
      </w:numPr>
      <w:spacing w:after="240"/>
    </w:pPr>
  </w:style>
  <w:style w:type="paragraph" w:customStyle="1" w:styleId="xl27">
    <w:name w:val="xl27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69094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690947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690947"/>
    <w:pPr>
      <w:spacing w:before="100" w:beforeAutospacing="1" w:after="100" w:afterAutospacing="1"/>
    </w:pPr>
  </w:style>
  <w:style w:type="paragraph" w:customStyle="1" w:styleId="SecondLineIndent">
    <w:name w:val="Second Line Indent"/>
    <w:basedOn w:val="Normal"/>
    <w:rsid w:val="00690947"/>
    <w:pPr>
      <w:widowControl w:val="0"/>
      <w:ind w:left="720"/>
    </w:pPr>
  </w:style>
  <w:style w:type="paragraph" w:styleId="BalloonText">
    <w:name w:val="Balloon Text"/>
    <w:basedOn w:val="Normal"/>
    <w:rsid w:val="006909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F18F1"/>
    <w:rPr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