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5FB9" w14:textId="77777777" w:rsidR="00CC5184" w:rsidRDefault="00CC5184" w:rsidP="00CC5184">
      <w:pPr>
        <w:widowControl w:val="0"/>
        <w:autoSpaceDE w:val="0"/>
        <w:autoSpaceDN w:val="0"/>
        <w:adjustRightInd w:val="0"/>
      </w:pPr>
    </w:p>
    <w:p w14:paraId="1C182BB4" w14:textId="77777777" w:rsidR="00CC5184" w:rsidRDefault="00CC5184" w:rsidP="00CC51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302.460  Employee Records</w:t>
      </w:r>
      <w:r>
        <w:t xml:space="preserve"> </w:t>
      </w:r>
    </w:p>
    <w:p w14:paraId="665156A7" w14:textId="77777777" w:rsidR="00CC5184" w:rsidRDefault="00CC5184" w:rsidP="00CC5184">
      <w:pPr>
        <w:widowControl w:val="0"/>
        <w:autoSpaceDE w:val="0"/>
        <w:autoSpaceDN w:val="0"/>
        <w:adjustRightInd w:val="0"/>
      </w:pPr>
    </w:p>
    <w:p w14:paraId="597642B2" w14:textId="05C0742F" w:rsidR="00CC5184" w:rsidRDefault="00CC5184" w:rsidP="00CC5184">
      <w:pPr>
        <w:widowControl w:val="0"/>
        <w:autoSpaceDE w:val="0"/>
        <w:autoSpaceDN w:val="0"/>
        <w:adjustRightInd w:val="0"/>
      </w:pPr>
      <w:r>
        <w:t xml:space="preserve">When an employee has been transferred or resigns to accept a position in another agency, a copy of the agency personnel file, if any, shall be </w:t>
      </w:r>
      <w:r w:rsidR="0059684B">
        <w:t>made available</w:t>
      </w:r>
      <w:r>
        <w:t xml:space="preserve"> to such agency. </w:t>
      </w:r>
    </w:p>
    <w:p w14:paraId="3E48741C" w14:textId="7C9B3C25" w:rsidR="0059684B" w:rsidRDefault="0059684B" w:rsidP="00CC5184">
      <w:pPr>
        <w:widowControl w:val="0"/>
        <w:autoSpaceDE w:val="0"/>
        <w:autoSpaceDN w:val="0"/>
        <w:adjustRightInd w:val="0"/>
      </w:pPr>
    </w:p>
    <w:p w14:paraId="6A5F5FCF" w14:textId="33DD134F" w:rsidR="0059684B" w:rsidRDefault="0059684B" w:rsidP="0059684B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12742">
        <w:t>11318</w:t>
      </w:r>
      <w:r w:rsidRPr="00524821">
        <w:t xml:space="preserve">, effective </w:t>
      </w:r>
      <w:r w:rsidR="00512742">
        <w:t>July 16, 2024</w:t>
      </w:r>
      <w:r w:rsidRPr="00524821">
        <w:t>)</w:t>
      </w:r>
    </w:p>
    <w:sectPr w:rsidR="0059684B" w:rsidSect="00CC5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184"/>
    <w:rsid w:val="00512742"/>
    <w:rsid w:val="0059684B"/>
    <w:rsid w:val="005C3366"/>
    <w:rsid w:val="00786645"/>
    <w:rsid w:val="009575DA"/>
    <w:rsid w:val="00BB4513"/>
    <w:rsid w:val="00CC5184"/>
    <w:rsid w:val="00E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F04423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