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EC" w:rsidRDefault="002F3BEC" w:rsidP="00F329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425A3C" w:rsidRDefault="00425A3C" w:rsidP="00F32986">
      <w:pPr>
        <w:widowControl w:val="0"/>
        <w:autoSpaceDE w:val="0"/>
        <w:autoSpaceDN w:val="0"/>
        <w:adjustRightInd w:val="0"/>
        <w:jc w:val="center"/>
      </w:pPr>
      <w:r>
        <w:t>SUBPART D:  CERTIFICATION FOR PROMOTION</w:t>
      </w:r>
    </w:p>
    <w:sectPr w:rsidR="00425A3C" w:rsidSect="00F3298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5A3C"/>
    <w:rsid w:val="000B099A"/>
    <w:rsid w:val="002F3BEC"/>
    <w:rsid w:val="00425A3C"/>
    <w:rsid w:val="006F0DFE"/>
    <w:rsid w:val="008E7272"/>
    <w:rsid w:val="009F1608"/>
    <w:rsid w:val="00A07CCA"/>
    <w:rsid w:val="00F3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CERTIFICATION FOR PROMOTION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CERTIFICATION FOR PROMOTION</dc:title>
  <dc:subject/>
  <dc:creator>LambTR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