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EF" w:rsidRDefault="002277EF" w:rsidP="002277E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3500.110  License Applications</w:t>
      </w:r>
      <w:r>
        <w:t xml:space="preserve"> </w:t>
      </w:r>
    </w:p>
    <w:p w:rsidR="002277EF" w:rsidRDefault="002277EF" w:rsidP="002277EF">
      <w:pPr>
        <w:widowControl w:val="0"/>
        <w:autoSpaceDE w:val="0"/>
        <w:autoSpaceDN w:val="0"/>
        <w:adjustRightInd w:val="0"/>
      </w:pPr>
    </w:p>
    <w:p w:rsidR="002277EF" w:rsidRDefault="002277EF" w:rsidP="002277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forms may be obtained by writing to the Illinois Liquor Control Commission at 100 W. Randolph St., Suite 5-300, Chicago IL 60601 or at </w:t>
      </w:r>
      <w:r w:rsidR="00D115A6">
        <w:t xml:space="preserve">101 </w:t>
      </w:r>
      <w:r w:rsidR="001D623C">
        <w:t>W</w:t>
      </w:r>
      <w:r w:rsidR="00D115A6">
        <w:t xml:space="preserve">. Jefferson </w:t>
      </w:r>
      <w:r w:rsidR="00655889">
        <w:t>St</w:t>
      </w:r>
      <w:r w:rsidR="007D4B42">
        <w:t>.</w:t>
      </w:r>
      <w:r>
        <w:t xml:space="preserve">, Springfield IL </w:t>
      </w:r>
      <w:r w:rsidR="00D115A6">
        <w:t xml:space="preserve">62702 </w:t>
      </w:r>
      <w:r>
        <w:t xml:space="preserve">. </w:t>
      </w:r>
    </w:p>
    <w:p w:rsidR="00D115A6" w:rsidRDefault="00D115A6" w:rsidP="002277EF">
      <w:pPr>
        <w:widowControl w:val="0"/>
        <w:autoSpaceDE w:val="0"/>
        <w:autoSpaceDN w:val="0"/>
        <w:adjustRightInd w:val="0"/>
        <w:ind w:left="1440" w:hanging="720"/>
      </w:pPr>
    </w:p>
    <w:p w:rsidR="002277EF" w:rsidRDefault="002277EF" w:rsidP="002277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 forms shall be signed and dated. </w:t>
      </w:r>
    </w:p>
    <w:p w:rsidR="00655889" w:rsidRDefault="00655889" w:rsidP="002277EF">
      <w:pPr>
        <w:widowControl w:val="0"/>
        <w:autoSpaceDE w:val="0"/>
        <w:autoSpaceDN w:val="0"/>
        <w:adjustRightInd w:val="0"/>
        <w:ind w:left="1440" w:hanging="720"/>
      </w:pPr>
    </w:p>
    <w:p w:rsidR="00655889" w:rsidRDefault="00655889">
      <w:pPr>
        <w:pStyle w:val="JCARSourceNote"/>
        <w:ind w:firstLine="720"/>
      </w:pPr>
      <w:r>
        <w:t xml:space="preserve">(Source:  Amended at 28 Ill. Reg. </w:t>
      </w:r>
      <w:r w:rsidR="000500CF">
        <w:t>17396</w:t>
      </w:r>
      <w:r>
        <w:t xml:space="preserve">, effective </w:t>
      </w:r>
      <w:r w:rsidR="0067064F">
        <w:t>November 10, 2003</w:t>
      </w:r>
      <w:r>
        <w:t>)</w:t>
      </w:r>
    </w:p>
    <w:sectPr w:rsidR="00655889" w:rsidSect="002277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7EF"/>
    <w:rsid w:val="0002402D"/>
    <w:rsid w:val="000500CF"/>
    <w:rsid w:val="001C3B4C"/>
    <w:rsid w:val="001D623C"/>
    <w:rsid w:val="002277EF"/>
    <w:rsid w:val="002A3E55"/>
    <w:rsid w:val="00430650"/>
    <w:rsid w:val="00445656"/>
    <w:rsid w:val="00592014"/>
    <w:rsid w:val="005C3366"/>
    <w:rsid w:val="005F1221"/>
    <w:rsid w:val="00655889"/>
    <w:rsid w:val="0067064F"/>
    <w:rsid w:val="007D4B42"/>
    <w:rsid w:val="00BC2DA2"/>
    <w:rsid w:val="00D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5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3500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3500</dc:title>
  <dc:subject/>
  <dc:creator>Illinois General Assembly</dc:creator>
  <cp:keywords/>
  <dc:description/>
  <cp:lastModifiedBy>Roberts, John</cp:lastModifiedBy>
  <cp:revision>3</cp:revision>
  <dcterms:created xsi:type="dcterms:W3CDTF">2012-06-22T02:40:00Z</dcterms:created>
  <dcterms:modified xsi:type="dcterms:W3CDTF">2012-06-22T02:40:00Z</dcterms:modified>
</cp:coreProperties>
</file>