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96" w:rsidRDefault="001A6E96" w:rsidP="001A6E96">
      <w:pPr>
        <w:widowControl w:val="0"/>
        <w:autoSpaceDE w:val="0"/>
        <w:autoSpaceDN w:val="0"/>
        <w:adjustRightInd w:val="0"/>
      </w:pPr>
      <w:bookmarkStart w:id="0" w:name="_GoBack"/>
      <w:bookmarkEnd w:id="0"/>
    </w:p>
    <w:p w:rsidR="001A6E96" w:rsidRDefault="001A6E96" w:rsidP="001A6E96">
      <w:pPr>
        <w:widowControl w:val="0"/>
        <w:autoSpaceDE w:val="0"/>
        <w:autoSpaceDN w:val="0"/>
        <w:adjustRightInd w:val="0"/>
      </w:pPr>
      <w:r>
        <w:rPr>
          <w:b/>
          <w:bCs/>
        </w:rPr>
        <w:t>Section 2060.301  Federal, State and Local Regulations and Court Rules</w:t>
      </w:r>
      <w:r>
        <w:t xml:space="preserve"> </w:t>
      </w:r>
    </w:p>
    <w:p w:rsidR="001A6E96" w:rsidRDefault="001A6E96" w:rsidP="001A6E96">
      <w:pPr>
        <w:widowControl w:val="0"/>
        <w:autoSpaceDE w:val="0"/>
        <w:autoSpaceDN w:val="0"/>
        <w:adjustRightInd w:val="0"/>
      </w:pPr>
    </w:p>
    <w:p w:rsidR="001A6E96" w:rsidRDefault="001A6E96" w:rsidP="001A6E96">
      <w:pPr>
        <w:widowControl w:val="0"/>
        <w:autoSpaceDE w:val="0"/>
        <w:autoSpaceDN w:val="0"/>
        <w:adjustRightInd w:val="0"/>
      </w:pPr>
      <w:r>
        <w:t xml:space="preserve">All organizations shall attest to compliance, on the license application, and shall comply with all applicable provisions of State and federal constitutions, laws, regulations, court rules or judicial orders, including but not limited to: </w:t>
      </w:r>
    </w:p>
    <w:p w:rsidR="00F06980" w:rsidRDefault="00F06980" w:rsidP="001A6E96">
      <w:pPr>
        <w:widowControl w:val="0"/>
        <w:autoSpaceDE w:val="0"/>
        <w:autoSpaceDN w:val="0"/>
        <w:adjustRightInd w:val="0"/>
      </w:pPr>
    </w:p>
    <w:p w:rsidR="001A6E96" w:rsidRDefault="001A6E96" w:rsidP="001A6E96">
      <w:pPr>
        <w:widowControl w:val="0"/>
        <w:autoSpaceDE w:val="0"/>
        <w:autoSpaceDN w:val="0"/>
        <w:adjustRightInd w:val="0"/>
        <w:ind w:left="1440" w:hanging="720"/>
      </w:pPr>
      <w:r>
        <w:t>a)</w:t>
      </w:r>
      <w:r>
        <w:tab/>
        <w:t xml:space="preserve">The Illinois Human Rights Act [775 ILCS 5].  The licensee shall also take affirmative action to ensure that no unlawful discrimination is committed; </w:t>
      </w:r>
    </w:p>
    <w:p w:rsidR="00F06980" w:rsidRDefault="00F06980" w:rsidP="001A6E96">
      <w:pPr>
        <w:widowControl w:val="0"/>
        <w:autoSpaceDE w:val="0"/>
        <w:autoSpaceDN w:val="0"/>
        <w:adjustRightInd w:val="0"/>
        <w:ind w:left="1440" w:hanging="720"/>
      </w:pPr>
    </w:p>
    <w:p w:rsidR="001A6E96" w:rsidRDefault="001A6E96" w:rsidP="001A6E96">
      <w:pPr>
        <w:widowControl w:val="0"/>
        <w:autoSpaceDE w:val="0"/>
        <w:autoSpaceDN w:val="0"/>
        <w:adjustRightInd w:val="0"/>
        <w:ind w:left="1440" w:hanging="720"/>
      </w:pPr>
      <w:r>
        <w:t>b)</w:t>
      </w:r>
      <w:r>
        <w:tab/>
        <w:t xml:space="preserve">The Americans with Disabilities Act of 1990 (42 USC 12101) and the regulations and guidelines; </w:t>
      </w:r>
    </w:p>
    <w:p w:rsidR="00F06980" w:rsidRDefault="00F06980" w:rsidP="001A6E96">
      <w:pPr>
        <w:widowControl w:val="0"/>
        <w:autoSpaceDE w:val="0"/>
        <w:autoSpaceDN w:val="0"/>
        <w:adjustRightInd w:val="0"/>
        <w:ind w:left="1440" w:hanging="720"/>
      </w:pPr>
    </w:p>
    <w:p w:rsidR="001A6E96" w:rsidRDefault="001A6E96" w:rsidP="001A6E96">
      <w:pPr>
        <w:widowControl w:val="0"/>
        <w:autoSpaceDE w:val="0"/>
        <w:autoSpaceDN w:val="0"/>
        <w:adjustRightInd w:val="0"/>
        <w:ind w:left="1440" w:hanging="720"/>
      </w:pPr>
      <w:r>
        <w:t>c)</w:t>
      </w:r>
      <w:r>
        <w:tab/>
        <w:t xml:space="preserve">The Environmental Barriers Act [410 ILCS 25] and The Illinois Accessibility Code (71 Ill </w:t>
      </w:r>
      <w:proofErr w:type="spellStart"/>
      <w:r>
        <w:t>Adm</w:t>
      </w:r>
      <w:proofErr w:type="spellEnd"/>
      <w:r>
        <w:t xml:space="preserve"> Code 400); </w:t>
      </w:r>
    </w:p>
    <w:p w:rsidR="00F06980" w:rsidRDefault="00F06980" w:rsidP="001A6E96">
      <w:pPr>
        <w:widowControl w:val="0"/>
        <w:autoSpaceDE w:val="0"/>
        <w:autoSpaceDN w:val="0"/>
        <w:adjustRightInd w:val="0"/>
        <w:ind w:left="1440" w:hanging="720"/>
      </w:pPr>
    </w:p>
    <w:p w:rsidR="001A6E96" w:rsidRDefault="001A6E96" w:rsidP="001A6E96">
      <w:pPr>
        <w:widowControl w:val="0"/>
        <w:autoSpaceDE w:val="0"/>
        <w:autoSpaceDN w:val="0"/>
        <w:adjustRightInd w:val="0"/>
        <w:ind w:left="1440" w:hanging="720"/>
      </w:pPr>
      <w:r>
        <w:t>d)</w:t>
      </w:r>
      <w:r>
        <w:tab/>
        <w:t xml:space="preserve">The Age Discrimination Act of 1975 [42 USC 3001]; and </w:t>
      </w:r>
    </w:p>
    <w:p w:rsidR="00F06980" w:rsidRDefault="00F06980" w:rsidP="001A6E96">
      <w:pPr>
        <w:widowControl w:val="0"/>
        <w:autoSpaceDE w:val="0"/>
        <w:autoSpaceDN w:val="0"/>
        <w:adjustRightInd w:val="0"/>
        <w:ind w:left="1440" w:hanging="720"/>
      </w:pPr>
    </w:p>
    <w:p w:rsidR="001A6E96" w:rsidRDefault="001A6E96" w:rsidP="001A6E96">
      <w:pPr>
        <w:widowControl w:val="0"/>
        <w:autoSpaceDE w:val="0"/>
        <w:autoSpaceDN w:val="0"/>
        <w:adjustRightInd w:val="0"/>
        <w:ind w:left="1440" w:hanging="720"/>
      </w:pPr>
      <w:r>
        <w:t>e)</w:t>
      </w:r>
      <w:r>
        <w:tab/>
        <w:t xml:space="preserve">The 1991 Civil Rights Act [42 USC 1981]. </w:t>
      </w:r>
    </w:p>
    <w:sectPr w:rsidR="001A6E96" w:rsidSect="001A6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E96"/>
    <w:rsid w:val="000B0A67"/>
    <w:rsid w:val="001A6E96"/>
    <w:rsid w:val="00363282"/>
    <w:rsid w:val="00432C56"/>
    <w:rsid w:val="005C3366"/>
    <w:rsid w:val="00F0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