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14" w:rsidRDefault="00AF7014" w:rsidP="00AF70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7014" w:rsidRDefault="00AF7014" w:rsidP="00AF7014">
      <w:pPr>
        <w:widowControl w:val="0"/>
        <w:autoSpaceDE w:val="0"/>
        <w:autoSpaceDN w:val="0"/>
        <w:adjustRightInd w:val="0"/>
        <w:jc w:val="center"/>
      </w:pPr>
      <w:r>
        <w:t>PART 2057</w:t>
      </w:r>
    </w:p>
    <w:p w:rsidR="00AF7014" w:rsidRDefault="00AF7014" w:rsidP="00AF7014">
      <w:pPr>
        <w:widowControl w:val="0"/>
        <w:autoSpaceDE w:val="0"/>
        <w:autoSpaceDN w:val="0"/>
        <w:adjustRightInd w:val="0"/>
        <w:jc w:val="center"/>
      </w:pPr>
      <w:r>
        <w:t>BEVERAGE ALCOHOL SELLERS AND SERVERS EDUCATION</w:t>
      </w:r>
    </w:p>
    <w:p w:rsidR="00AF7014" w:rsidRDefault="00AF7014" w:rsidP="00AF7014">
      <w:pPr>
        <w:widowControl w:val="0"/>
        <w:autoSpaceDE w:val="0"/>
        <w:autoSpaceDN w:val="0"/>
        <w:adjustRightInd w:val="0"/>
        <w:jc w:val="center"/>
      </w:pPr>
      <w:r>
        <w:t>AND TRAINING (BASSET) PROGRAMS</w:t>
      </w:r>
      <w:r w:rsidR="00A93E94">
        <w:t xml:space="preserve"> (</w:t>
      </w:r>
      <w:r>
        <w:t>RECODIFIED</w:t>
      </w:r>
      <w:r w:rsidR="00A93E94">
        <w:t>)</w:t>
      </w:r>
    </w:p>
    <w:p w:rsidR="00AF7014" w:rsidRDefault="00AF7014" w:rsidP="00AF7014">
      <w:pPr>
        <w:widowControl w:val="0"/>
        <w:autoSpaceDE w:val="0"/>
        <w:autoSpaceDN w:val="0"/>
        <w:adjustRightInd w:val="0"/>
      </w:pPr>
    </w:p>
    <w:sectPr w:rsidR="00AF7014" w:rsidSect="00AF70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014"/>
    <w:rsid w:val="000B5077"/>
    <w:rsid w:val="000E651F"/>
    <w:rsid w:val="005C3366"/>
    <w:rsid w:val="009820DB"/>
    <w:rsid w:val="00A93E94"/>
    <w:rsid w:val="00A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2057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2057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