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24" w:rsidRDefault="00043024" w:rsidP="00043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024" w:rsidRDefault="00043024" w:rsidP="00043024">
      <w:pPr>
        <w:widowControl w:val="0"/>
        <w:autoSpaceDE w:val="0"/>
        <w:autoSpaceDN w:val="0"/>
        <w:adjustRightInd w:val="0"/>
        <w:jc w:val="center"/>
      </w:pPr>
      <w:r>
        <w:t>PART 1720</w:t>
      </w:r>
    </w:p>
    <w:p w:rsidR="00043024" w:rsidRDefault="00043024" w:rsidP="00043024">
      <w:pPr>
        <w:widowControl w:val="0"/>
        <w:autoSpaceDE w:val="0"/>
        <w:autoSpaceDN w:val="0"/>
        <w:adjustRightInd w:val="0"/>
        <w:jc w:val="center"/>
      </w:pPr>
      <w:r>
        <w:t>CHECKLIST FOR SHCC REVIEW OR HSA HEALTH SYSTEMS</w:t>
      </w:r>
    </w:p>
    <w:p w:rsidR="00043024" w:rsidRDefault="00043024" w:rsidP="00043024">
      <w:pPr>
        <w:widowControl w:val="0"/>
        <w:autoSpaceDE w:val="0"/>
        <w:autoSpaceDN w:val="0"/>
        <w:adjustRightInd w:val="0"/>
        <w:jc w:val="center"/>
      </w:pPr>
      <w:r>
        <w:t>PLANS/ANNUAL IMPLEMENTATION PLANS (DELETED)</w:t>
      </w:r>
    </w:p>
    <w:p w:rsidR="00043024" w:rsidRDefault="00043024" w:rsidP="00043024">
      <w:pPr>
        <w:widowControl w:val="0"/>
        <w:autoSpaceDE w:val="0"/>
        <w:autoSpaceDN w:val="0"/>
        <w:adjustRightInd w:val="0"/>
      </w:pPr>
    </w:p>
    <w:sectPr w:rsidR="00043024" w:rsidSect="00043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024"/>
    <w:rsid w:val="00043024"/>
    <w:rsid w:val="0018581B"/>
    <w:rsid w:val="00326396"/>
    <w:rsid w:val="003A1AD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1720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1720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