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805" w:rsidRDefault="001D1805" w:rsidP="001D1805">
      <w:pPr>
        <w:widowControl w:val="0"/>
        <w:autoSpaceDE w:val="0"/>
        <w:autoSpaceDN w:val="0"/>
        <w:adjustRightInd w:val="0"/>
      </w:pPr>
      <w:bookmarkStart w:id="0" w:name="_GoBack"/>
      <w:bookmarkEnd w:id="0"/>
    </w:p>
    <w:p w:rsidR="001D1805" w:rsidRDefault="001D1805" w:rsidP="001D1805">
      <w:pPr>
        <w:widowControl w:val="0"/>
        <w:autoSpaceDE w:val="0"/>
        <w:autoSpaceDN w:val="0"/>
        <w:adjustRightInd w:val="0"/>
      </w:pPr>
      <w:r>
        <w:rPr>
          <w:b/>
          <w:bCs/>
        </w:rPr>
        <w:t>Section 1250.2110  Introduction</w:t>
      </w:r>
      <w:r>
        <w:t xml:space="preserve"> </w:t>
      </w:r>
    </w:p>
    <w:p w:rsidR="001D1805" w:rsidRDefault="001D1805" w:rsidP="001D1805">
      <w:pPr>
        <w:widowControl w:val="0"/>
        <w:autoSpaceDE w:val="0"/>
        <w:autoSpaceDN w:val="0"/>
        <w:adjustRightInd w:val="0"/>
      </w:pPr>
    </w:p>
    <w:p w:rsidR="001D1805" w:rsidRDefault="001D1805" w:rsidP="001D1805">
      <w:pPr>
        <w:widowControl w:val="0"/>
        <w:autoSpaceDE w:val="0"/>
        <w:autoSpaceDN w:val="0"/>
        <w:adjustRightInd w:val="0"/>
        <w:ind w:left="1440" w:hanging="720"/>
      </w:pPr>
      <w:r>
        <w:t>a)</w:t>
      </w:r>
      <w:r>
        <w:tab/>
        <w:t xml:space="preserve">The criteria and standards established in this Section provide the basis for the evaluation of Rehabilitation Services in relation to the ability of the system to meet the needs for those services in the most cost effective and quality setting. </w:t>
      </w:r>
    </w:p>
    <w:p w:rsidR="00E92BC3" w:rsidRDefault="00E92BC3" w:rsidP="001D1805">
      <w:pPr>
        <w:widowControl w:val="0"/>
        <w:autoSpaceDE w:val="0"/>
        <w:autoSpaceDN w:val="0"/>
        <w:adjustRightInd w:val="0"/>
        <w:ind w:left="1440" w:hanging="720"/>
      </w:pPr>
    </w:p>
    <w:p w:rsidR="001D1805" w:rsidRDefault="001D1805" w:rsidP="001D1805">
      <w:pPr>
        <w:widowControl w:val="0"/>
        <w:autoSpaceDE w:val="0"/>
        <w:autoSpaceDN w:val="0"/>
        <w:adjustRightInd w:val="0"/>
        <w:ind w:left="1440" w:hanging="720"/>
      </w:pPr>
      <w:r>
        <w:t>b)</w:t>
      </w:r>
      <w:r>
        <w:tab/>
        <w:t xml:space="preserve">Application of the criteria and standards are applicable to only comprehensive physical rehabilitation services provided in dedicated facilities or units as defined in Section 1250.330. </w:t>
      </w:r>
    </w:p>
    <w:p w:rsidR="001D1805" w:rsidRDefault="001D1805" w:rsidP="001D1805">
      <w:pPr>
        <w:widowControl w:val="0"/>
        <w:autoSpaceDE w:val="0"/>
        <w:autoSpaceDN w:val="0"/>
        <w:adjustRightInd w:val="0"/>
        <w:ind w:left="1440" w:hanging="720"/>
      </w:pPr>
    </w:p>
    <w:p w:rsidR="001D1805" w:rsidRDefault="001D1805" w:rsidP="001D1805">
      <w:pPr>
        <w:widowControl w:val="0"/>
        <w:autoSpaceDE w:val="0"/>
        <w:autoSpaceDN w:val="0"/>
        <w:adjustRightInd w:val="0"/>
        <w:ind w:left="1440" w:hanging="720"/>
      </w:pPr>
      <w:r>
        <w:t xml:space="preserve">(Source:  Added at 5Ill. Reg. 3214, effective March 18, 1981) </w:t>
      </w:r>
    </w:p>
    <w:sectPr w:rsidR="001D1805" w:rsidSect="001D180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D1805"/>
    <w:rsid w:val="00034C70"/>
    <w:rsid w:val="00067F29"/>
    <w:rsid w:val="001D1805"/>
    <w:rsid w:val="00582FC7"/>
    <w:rsid w:val="005C3366"/>
    <w:rsid w:val="00E92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1250</vt:lpstr>
    </vt:vector>
  </TitlesOfParts>
  <Company>State Of Illinois</Company>
  <LinksUpToDate>false</LinksUpToDate>
  <CharactersWithSpaces>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1250</dc:title>
  <dc:subject/>
  <dc:creator>Illinois General Assembly</dc:creator>
  <cp:keywords/>
  <dc:description/>
  <cp:lastModifiedBy>Roberts, John</cp:lastModifiedBy>
  <cp:revision>3</cp:revision>
  <dcterms:created xsi:type="dcterms:W3CDTF">2012-06-22T02:14:00Z</dcterms:created>
  <dcterms:modified xsi:type="dcterms:W3CDTF">2012-06-22T02:14:00Z</dcterms:modified>
</cp:coreProperties>
</file>