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5D" w:rsidRDefault="0074235D" w:rsidP="007423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35D" w:rsidRDefault="0074235D" w:rsidP="0074235D">
      <w:pPr>
        <w:widowControl w:val="0"/>
        <w:autoSpaceDE w:val="0"/>
        <w:autoSpaceDN w:val="0"/>
        <w:adjustRightInd w:val="0"/>
        <w:jc w:val="center"/>
      </w:pPr>
      <w:r>
        <w:t>PART 1180</w:t>
      </w:r>
    </w:p>
    <w:p w:rsidR="0074235D" w:rsidRDefault="0074235D" w:rsidP="00BE7DE7">
      <w:pPr>
        <w:widowControl w:val="0"/>
        <w:autoSpaceDE w:val="0"/>
        <w:autoSpaceDN w:val="0"/>
        <w:adjustRightInd w:val="0"/>
        <w:jc w:val="center"/>
        <w:pPrChange w:id="1" w:author="SchnappMA" w:date="2006-06-21T15:41:00Z">
          <w:pPr>
            <w:widowControl w:val="0"/>
            <w:autoSpaceDE w:val="0"/>
            <w:autoSpaceDN w:val="0"/>
            <w:adjustRightInd w:val="0"/>
          </w:pPr>
        </w:pPrChange>
      </w:pPr>
      <w:r>
        <w:t>PRACTICE AND PROCEDURE IN ADMINISTRATIVE HEARINGS</w:t>
      </w:r>
      <w:r w:rsidR="002356D8">
        <w:t xml:space="preserve"> </w:t>
      </w:r>
      <w:r w:rsidR="002356D8" w:rsidRPr="003060AB">
        <w:t>(REPEAL</w:t>
      </w:r>
      <w:r w:rsidR="0034177A">
        <w:t>ED</w:t>
      </w:r>
      <w:r w:rsidR="002356D8" w:rsidRPr="003060AB">
        <w:t>)</w:t>
      </w:r>
    </w:p>
    <w:sectPr w:rsidR="0074235D" w:rsidSect="007423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35D"/>
    <w:rsid w:val="002356D8"/>
    <w:rsid w:val="00266C61"/>
    <w:rsid w:val="003060AB"/>
    <w:rsid w:val="0034177A"/>
    <w:rsid w:val="004B5D0D"/>
    <w:rsid w:val="005C3366"/>
    <w:rsid w:val="0074235D"/>
    <w:rsid w:val="0092731E"/>
    <w:rsid w:val="00BE7DE7"/>
    <w:rsid w:val="00C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1180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1180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