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F" w:rsidRDefault="002D24EF" w:rsidP="005F1C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4EF" w:rsidRDefault="002D24EF" w:rsidP="005F1C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1110.1220  Open Heart Surgery</w:t>
      </w:r>
      <w:r w:rsidR="005F1CCD">
        <w:rPr>
          <w:b/>
          <w:bCs/>
        </w:rPr>
        <w:t xml:space="preserve"> – </w:t>
      </w:r>
      <w:r>
        <w:rPr>
          <w:b/>
          <w:bCs/>
        </w:rPr>
        <w:t>Definitions</w:t>
      </w:r>
      <w:r>
        <w:t xml:space="preserve"> </w:t>
      </w:r>
    </w:p>
    <w:p w:rsidR="002D24EF" w:rsidRDefault="002D24EF" w:rsidP="005F1CCD">
      <w:pPr>
        <w:widowControl w:val="0"/>
        <w:autoSpaceDE w:val="0"/>
        <w:autoSpaceDN w:val="0"/>
        <w:adjustRightInd w:val="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Cardiac Surgeon means a physician eligible or Board certified by the American Board of Thoracic Surgery.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Cardiac Surgery Room means a physically identifiable room(s) adequately staffed and equipped for the performance of open and closed heart surgery, and extracorporeal bypass.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Cardiological</w:t>
      </w:r>
      <w:proofErr w:type="spellEnd"/>
      <w:r>
        <w:t xml:space="preserve"> Team means the designated specialists and support personnel who consistently work together in the performance of open heart surgery.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Cardiovascular Surgical Procedures means any surgical procedure dealing with the heart, coronary arteries and surgery of the great vessels.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Cardiovascular Surgical Services means the programs, equipment and staff dealing with the surgery of the heart, coronary arteries and great vessels.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Closed Heart Surgery means any cardiovascular surgical procedures which do not include the use of a</w:t>
      </w:r>
      <w:r w:rsidR="005F1CCD">
        <w:t xml:space="preserve"> </w:t>
      </w:r>
      <w:r>
        <w:t xml:space="preserve">heart/lung pump.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Extracorporeal Circulation (Bypass) means the circulation of blood outside the body, as through a heart/lung apparatus for carbon dioxide-oxygen exchange.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Open Heart Surgery means a category of service which utilizes any form of cardiac surgery which requires the use of extracorporeal circulation and oxygenation.   The use of a pump during the procedure distinguishes "open heart" from "closed heart" surgery. </w:t>
      </w:r>
    </w:p>
    <w:p w:rsidR="000B7DA4" w:rsidRDefault="000B7DA4" w:rsidP="005F1CCD">
      <w:pPr>
        <w:widowControl w:val="0"/>
        <w:autoSpaceDE w:val="0"/>
        <w:autoSpaceDN w:val="0"/>
        <w:adjustRightInd w:val="0"/>
        <w:ind w:left="1440" w:hanging="72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Pump Procedures means the utilization of a heart/lung pump in surgery to perform the work of the heart and lungs.  Included in these procedures are </w:t>
      </w:r>
      <w:proofErr w:type="spellStart"/>
      <w:r>
        <w:t>Myocardiac</w:t>
      </w:r>
      <w:proofErr w:type="spellEnd"/>
      <w:r>
        <w:t xml:space="preserve"> Revascularization, Aortic and </w:t>
      </w:r>
      <w:proofErr w:type="spellStart"/>
      <w:r>
        <w:t>Mitral</w:t>
      </w:r>
      <w:proofErr w:type="spellEnd"/>
      <w:r>
        <w:t xml:space="preserve"> Valve Replacement, Ventricular Aneurysm Repairs, Pulmonary </w:t>
      </w:r>
      <w:proofErr w:type="spellStart"/>
      <w:r>
        <w:t>Valvuoplasty</w:t>
      </w:r>
      <w:proofErr w:type="spellEnd"/>
      <w:r>
        <w:t xml:space="preserve">, and all other procedures utilizing a cardiac pump. </w:t>
      </w:r>
    </w:p>
    <w:p w:rsidR="002D24EF" w:rsidRDefault="002D24EF" w:rsidP="005F1CCD">
      <w:pPr>
        <w:widowControl w:val="0"/>
        <w:autoSpaceDE w:val="0"/>
        <w:autoSpaceDN w:val="0"/>
        <w:adjustRightInd w:val="0"/>
      </w:pPr>
    </w:p>
    <w:p w:rsidR="002D24EF" w:rsidRDefault="002D24EF" w:rsidP="005F1CCD">
      <w:pPr>
        <w:widowControl w:val="0"/>
        <w:autoSpaceDE w:val="0"/>
        <w:autoSpaceDN w:val="0"/>
        <w:adjustRightInd w:val="0"/>
        <w:ind w:left="1080" w:hanging="339"/>
      </w:pPr>
      <w:r>
        <w:t xml:space="preserve">(Source:  Amended at 16 Ill. Reg. 16108, effective October 2, 1992) </w:t>
      </w:r>
    </w:p>
    <w:sectPr w:rsidR="002D24EF" w:rsidSect="005F1CC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4EF"/>
    <w:rsid w:val="000B7DA4"/>
    <w:rsid w:val="0017463E"/>
    <w:rsid w:val="002D24EF"/>
    <w:rsid w:val="005F1CCD"/>
    <w:rsid w:val="00764C35"/>
    <w:rsid w:val="00830AB5"/>
    <w:rsid w:val="008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PauleyMG</dc:creator>
  <cp:keywords/>
  <dc:description/>
  <cp:lastModifiedBy>Roberts, John</cp:lastModifiedBy>
  <cp:revision>3</cp:revision>
  <dcterms:created xsi:type="dcterms:W3CDTF">2012-06-22T02:02:00Z</dcterms:created>
  <dcterms:modified xsi:type="dcterms:W3CDTF">2012-06-22T02:02:00Z</dcterms:modified>
</cp:coreProperties>
</file>