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5451" w14:textId="77777777" w:rsidR="00FD5E42" w:rsidRDefault="00FD5E42" w:rsidP="00A901E2">
      <w:pPr>
        <w:widowControl w:val="0"/>
        <w:autoSpaceDE w:val="0"/>
        <w:autoSpaceDN w:val="0"/>
        <w:adjustRightInd w:val="0"/>
      </w:pPr>
    </w:p>
    <w:p w14:paraId="5CC762A7" w14:textId="77777777" w:rsidR="00FD5E42" w:rsidRDefault="00FD5E42" w:rsidP="00A901E2">
      <w:pPr>
        <w:widowControl w:val="0"/>
        <w:autoSpaceDE w:val="0"/>
        <w:autoSpaceDN w:val="0"/>
        <w:adjustRightInd w:val="0"/>
        <w:jc w:val="center"/>
      </w:pPr>
      <w:r>
        <w:t>PART 1100</w:t>
      </w:r>
    </w:p>
    <w:p w14:paraId="68209016" w14:textId="4F89F367" w:rsidR="00FD5E42" w:rsidRDefault="00FD5E42" w:rsidP="00A901E2">
      <w:pPr>
        <w:widowControl w:val="0"/>
        <w:autoSpaceDE w:val="0"/>
        <w:autoSpaceDN w:val="0"/>
        <w:adjustRightInd w:val="0"/>
        <w:jc w:val="center"/>
      </w:pPr>
      <w:r>
        <w:t>NARRATIVE AND PLANNING POLICIES</w:t>
      </w:r>
    </w:p>
    <w:p w14:paraId="7A4B9D84" w14:textId="77777777" w:rsidR="00092BA5" w:rsidRDefault="00092BA5" w:rsidP="00A901E2">
      <w:pPr>
        <w:widowControl w:val="0"/>
        <w:autoSpaceDE w:val="0"/>
        <w:autoSpaceDN w:val="0"/>
        <w:adjustRightInd w:val="0"/>
        <w:jc w:val="center"/>
      </w:pPr>
    </w:p>
    <w:sectPr w:rsidR="00092BA5" w:rsidSect="00A901E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E42"/>
    <w:rsid w:val="000014FB"/>
    <w:rsid w:val="00092BA5"/>
    <w:rsid w:val="002B565E"/>
    <w:rsid w:val="00583BA5"/>
    <w:rsid w:val="006A12EA"/>
    <w:rsid w:val="00A901E2"/>
    <w:rsid w:val="00CF71FD"/>
    <w:rsid w:val="00FD3C54"/>
    <w:rsid w:val="00F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FBD775"/>
  <w15:docId w15:val="{E6D47D08-23D0-4BC9-8FFF-3682CBD0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1100</vt:lpstr>
    </vt:vector>
  </TitlesOfParts>
  <Company>state of illinois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1100</dc:title>
  <dc:subject/>
  <dc:creator>MessingerRR</dc:creator>
  <cp:keywords/>
  <dc:description/>
  <cp:lastModifiedBy>Shipley, Melissa A.</cp:lastModifiedBy>
  <cp:revision>4</cp:revision>
  <dcterms:created xsi:type="dcterms:W3CDTF">2012-06-22T01:59:00Z</dcterms:created>
  <dcterms:modified xsi:type="dcterms:W3CDTF">2024-06-28T14:20:00Z</dcterms:modified>
</cp:coreProperties>
</file>