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FCF" w:rsidRDefault="00A95FCF" w:rsidP="0051053F">
      <w:pPr>
        <w:rPr>
          <w:b/>
          <w:bCs/>
        </w:rPr>
      </w:pPr>
      <w:bookmarkStart w:id="0" w:name="_GoBack"/>
      <w:bookmarkEnd w:id="0"/>
    </w:p>
    <w:p w:rsidR="0051053F" w:rsidRPr="00231AA1" w:rsidRDefault="0051053F" w:rsidP="0051053F">
      <w:r w:rsidRPr="00231AA1">
        <w:rPr>
          <w:b/>
          <w:bCs/>
        </w:rPr>
        <w:t>Section 970.310</w:t>
      </w:r>
      <w:r>
        <w:rPr>
          <w:b/>
          <w:bCs/>
        </w:rPr>
        <w:t xml:space="preserve"> </w:t>
      </w:r>
      <w:r w:rsidRPr="00231AA1">
        <w:rPr>
          <w:b/>
          <w:bCs/>
        </w:rPr>
        <w:t xml:space="preserve"> Ticket for the Cure </w:t>
      </w:r>
      <w:r w:rsidR="00481D49">
        <w:rPr>
          <w:b/>
          <w:bCs/>
        </w:rPr>
        <w:t>Fund</w:t>
      </w:r>
      <w:r w:rsidRPr="00231AA1">
        <w:t xml:space="preserve"> </w:t>
      </w:r>
    </w:p>
    <w:p w:rsidR="0051053F" w:rsidRPr="00231AA1" w:rsidRDefault="0051053F" w:rsidP="0051053F"/>
    <w:p w:rsidR="0051053F" w:rsidRPr="00231AA1" w:rsidRDefault="0051053F" w:rsidP="0051053F">
      <w:r w:rsidRPr="00231AA1">
        <w:t xml:space="preserve">From funds appropriated from the Ticket </w:t>
      </w:r>
      <w:r w:rsidR="00EB3E7C">
        <w:t>f</w:t>
      </w:r>
      <w:r w:rsidRPr="00231AA1">
        <w:t xml:space="preserve">or </w:t>
      </w:r>
      <w:r w:rsidR="00EB3E7C">
        <w:t>t</w:t>
      </w:r>
      <w:r w:rsidRPr="00231AA1">
        <w:t xml:space="preserve">he Cure Fund, the Department shall award </w:t>
      </w:r>
      <w:r w:rsidRPr="00231AA1">
        <w:rPr>
          <w:i/>
        </w:rPr>
        <w:t xml:space="preserve">grants to public or private entities in </w:t>
      </w:r>
      <w:smartTag w:uri="urn:schemas-microsoft-com:office:smarttags" w:element="State">
        <w:smartTag w:uri="urn:schemas-microsoft-com:office:smarttags" w:element="place">
          <w:r w:rsidRPr="00231AA1">
            <w:rPr>
              <w:i/>
            </w:rPr>
            <w:t>Illinois</w:t>
          </w:r>
        </w:smartTag>
      </w:smartTag>
      <w:r w:rsidRPr="00231AA1">
        <w:rPr>
          <w:i/>
        </w:rPr>
        <w:t xml:space="preserve"> for the purpose of funding research concerning breast cancer and for funding services for breast cancer victims.  For purposes of this Section, the term </w:t>
      </w:r>
      <w:r w:rsidR="0094239E">
        <w:rPr>
          <w:i/>
        </w:rPr>
        <w:t>"</w:t>
      </w:r>
      <w:r w:rsidRPr="00231AA1">
        <w:rPr>
          <w:i/>
        </w:rPr>
        <w:t>research</w:t>
      </w:r>
      <w:r w:rsidR="0094239E">
        <w:rPr>
          <w:i/>
        </w:rPr>
        <w:t>"</w:t>
      </w:r>
      <w:r w:rsidRPr="00231AA1">
        <w:rPr>
          <w:i/>
        </w:rPr>
        <w:t xml:space="preserve"> includes, without limitation, expenditures to develop and advance the understanding, techniques, and modalities effective in the detection, prevention, screening, and treatment of breast cancer and may include clinical trials.  The grant funds may not be used for institutional, organizational, or community-based overhead costs, indirect costs, or levies</w:t>
      </w:r>
      <w:r w:rsidRPr="00231AA1">
        <w:t xml:space="preserve">  </w:t>
      </w:r>
      <w:r w:rsidR="00D53560">
        <w:t>(i.e., fees, fines or assessments such as tax levies, tax penalties, or association dues)</w:t>
      </w:r>
      <w:r w:rsidR="00FF279E">
        <w:t>.</w:t>
      </w:r>
      <w:r w:rsidR="00D53560">
        <w:t xml:space="preserve"> </w:t>
      </w:r>
      <w:r w:rsidRPr="00231AA1">
        <w:t>[20 ILCS 1605/21.5]</w:t>
      </w:r>
    </w:p>
    <w:p w:rsidR="00EB424E" w:rsidRDefault="00EB424E" w:rsidP="00935A8C"/>
    <w:p w:rsidR="0051053F" w:rsidRPr="00D55B37" w:rsidRDefault="0051053F">
      <w:pPr>
        <w:pStyle w:val="JCARSourceNote"/>
        <w:ind w:left="720"/>
      </w:pPr>
      <w:r w:rsidRPr="00D55B37">
        <w:t xml:space="preserve">(Source:  Added at </w:t>
      </w:r>
      <w:r>
        <w:t>30</w:t>
      </w:r>
      <w:r w:rsidRPr="00D55B37">
        <w:t xml:space="preserve"> Ill. Reg. </w:t>
      </w:r>
      <w:r w:rsidR="00AF04B4">
        <w:t>17924</w:t>
      </w:r>
      <w:r w:rsidRPr="00D55B37">
        <w:t xml:space="preserve">, effective </w:t>
      </w:r>
      <w:r w:rsidR="00AF04B4">
        <w:t>October 27, 2006</w:t>
      </w:r>
      <w:r w:rsidRPr="00D55B37">
        <w:t>)</w:t>
      </w:r>
    </w:p>
    <w:sectPr w:rsidR="0051053F"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CD9" w:rsidRDefault="00464CD9">
      <w:r>
        <w:separator/>
      </w:r>
    </w:p>
  </w:endnote>
  <w:endnote w:type="continuationSeparator" w:id="0">
    <w:p w:rsidR="00464CD9" w:rsidRDefault="004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CD9" w:rsidRDefault="00464CD9">
      <w:r>
        <w:separator/>
      </w:r>
    </w:p>
  </w:footnote>
  <w:footnote w:type="continuationSeparator" w:id="0">
    <w:p w:rsidR="00464CD9" w:rsidRDefault="00464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2B4602"/>
    <w:rsid w:val="00337CEB"/>
    <w:rsid w:val="0034056C"/>
    <w:rsid w:val="00367A2E"/>
    <w:rsid w:val="003D1ECC"/>
    <w:rsid w:val="003F3A28"/>
    <w:rsid w:val="003F5FD7"/>
    <w:rsid w:val="00431CFE"/>
    <w:rsid w:val="00440A56"/>
    <w:rsid w:val="00445A29"/>
    <w:rsid w:val="00464CD9"/>
    <w:rsid w:val="00481D49"/>
    <w:rsid w:val="00490E19"/>
    <w:rsid w:val="004D73D3"/>
    <w:rsid w:val="004F6F54"/>
    <w:rsid w:val="005001C5"/>
    <w:rsid w:val="0051053F"/>
    <w:rsid w:val="0052308E"/>
    <w:rsid w:val="00530BE1"/>
    <w:rsid w:val="00542E97"/>
    <w:rsid w:val="0056157E"/>
    <w:rsid w:val="0056501E"/>
    <w:rsid w:val="00657099"/>
    <w:rsid w:val="00673412"/>
    <w:rsid w:val="006A2114"/>
    <w:rsid w:val="006E0D09"/>
    <w:rsid w:val="006F67D7"/>
    <w:rsid w:val="006F7D24"/>
    <w:rsid w:val="0074655F"/>
    <w:rsid w:val="00761F01"/>
    <w:rsid w:val="00780733"/>
    <w:rsid w:val="007958FC"/>
    <w:rsid w:val="007A2D58"/>
    <w:rsid w:val="007A559E"/>
    <w:rsid w:val="008271B1"/>
    <w:rsid w:val="00837F88"/>
    <w:rsid w:val="0084781C"/>
    <w:rsid w:val="008C264A"/>
    <w:rsid w:val="00917024"/>
    <w:rsid w:val="00935A8C"/>
    <w:rsid w:val="0094239E"/>
    <w:rsid w:val="00973973"/>
    <w:rsid w:val="009820CB"/>
    <w:rsid w:val="0098276C"/>
    <w:rsid w:val="009A1449"/>
    <w:rsid w:val="00A2265D"/>
    <w:rsid w:val="00A600AA"/>
    <w:rsid w:val="00A95FCF"/>
    <w:rsid w:val="00AE5547"/>
    <w:rsid w:val="00AF04B4"/>
    <w:rsid w:val="00B35D67"/>
    <w:rsid w:val="00B516F7"/>
    <w:rsid w:val="00B71177"/>
    <w:rsid w:val="00B72B5E"/>
    <w:rsid w:val="00C4537A"/>
    <w:rsid w:val="00CC13F9"/>
    <w:rsid w:val="00CD3723"/>
    <w:rsid w:val="00D35F4F"/>
    <w:rsid w:val="00D53560"/>
    <w:rsid w:val="00D55B37"/>
    <w:rsid w:val="00D91A64"/>
    <w:rsid w:val="00D93C67"/>
    <w:rsid w:val="00DC56B8"/>
    <w:rsid w:val="00DE13C1"/>
    <w:rsid w:val="00E7288E"/>
    <w:rsid w:val="00EB3E7C"/>
    <w:rsid w:val="00EB424E"/>
    <w:rsid w:val="00F43DEE"/>
    <w:rsid w:val="00F66EB6"/>
    <w:rsid w:val="00F853C3"/>
    <w:rsid w:val="00FE721E"/>
    <w:rsid w:val="00FF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53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53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2012-06-22T01:54:00Z</dcterms:created>
  <dcterms:modified xsi:type="dcterms:W3CDTF">2012-06-22T01:54:00Z</dcterms:modified>
</cp:coreProperties>
</file>