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A1" w:rsidRDefault="006072A1" w:rsidP="006072A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6072A1" w:rsidRDefault="006072A1" w:rsidP="006072A1">
      <w:pPr>
        <w:widowControl w:val="0"/>
        <w:autoSpaceDE w:val="0"/>
        <w:autoSpaceDN w:val="0"/>
        <w:adjustRightInd w:val="0"/>
        <w:jc w:val="center"/>
      </w:pPr>
    </w:p>
    <w:p w:rsidR="006072A1" w:rsidRDefault="006072A1" w:rsidP="006072A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072A1" w:rsidRDefault="006072A1" w:rsidP="006072A1">
      <w:pPr>
        <w:widowControl w:val="0"/>
        <w:autoSpaceDE w:val="0"/>
        <w:autoSpaceDN w:val="0"/>
        <w:adjustRightInd w:val="0"/>
        <w:ind w:left="1440" w:hanging="1440"/>
      </w:pPr>
      <w:r>
        <w:t>950.10</w:t>
      </w:r>
      <w:r>
        <w:tab/>
        <w:t xml:space="preserve">Definitions </w:t>
      </w:r>
    </w:p>
    <w:p w:rsidR="006072A1" w:rsidRDefault="006072A1" w:rsidP="006072A1">
      <w:pPr>
        <w:widowControl w:val="0"/>
        <w:autoSpaceDE w:val="0"/>
        <w:autoSpaceDN w:val="0"/>
        <w:adjustRightInd w:val="0"/>
        <w:ind w:left="1440" w:hanging="1440"/>
      </w:pPr>
      <w:r>
        <w:t>950.20</w:t>
      </w:r>
      <w:r>
        <w:tab/>
        <w:t xml:space="preserve">Reports </w:t>
      </w:r>
    </w:p>
    <w:p w:rsidR="006072A1" w:rsidRDefault="006072A1" w:rsidP="006072A1">
      <w:pPr>
        <w:widowControl w:val="0"/>
        <w:autoSpaceDE w:val="0"/>
        <w:autoSpaceDN w:val="0"/>
        <w:adjustRightInd w:val="0"/>
        <w:ind w:left="1440" w:hanging="1440"/>
      </w:pPr>
      <w:r>
        <w:t>950.30</w:t>
      </w:r>
      <w:r>
        <w:tab/>
        <w:t xml:space="preserve">Grant Notification </w:t>
      </w:r>
    </w:p>
    <w:p w:rsidR="006072A1" w:rsidRDefault="006072A1" w:rsidP="006072A1">
      <w:pPr>
        <w:widowControl w:val="0"/>
        <w:autoSpaceDE w:val="0"/>
        <w:autoSpaceDN w:val="0"/>
        <w:adjustRightInd w:val="0"/>
        <w:ind w:left="1440" w:hanging="1440"/>
      </w:pPr>
      <w:r>
        <w:t>950.40</w:t>
      </w:r>
      <w:r>
        <w:tab/>
        <w:t xml:space="preserve">Expiration </w:t>
      </w:r>
    </w:p>
    <w:p w:rsidR="006072A1" w:rsidRDefault="006072A1" w:rsidP="006072A1">
      <w:pPr>
        <w:widowControl w:val="0"/>
        <w:autoSpaceDE w:val="0"/>
        <w:autoSpaceDN w:val="0"/>
        <w:adjustRightInd w:val="0"/>
        <w:ind w:left="1440" w:hanging="1440"/>
      </w:pPr>
      <w:r>
        <w:t>950.50</w:t>
      </w:r>
      <w:r>
        <w:tab/>
        <w:t xml:space="preserve">Termination </w:t>
      </w:r>
    </w:p>
    <w:p w:rsidR="006072A1" w:rsidRDefault="006072A1" w:rsidP="006072A1">
      <w:pPr>
        <w:widowControl w:val="0"/>
        <w:autoSpaceDE w:val="0"/>
        <w:autoSpaceDN w:val="0"/>
        <w:adjustRightInd w:val="0"/>
        <w:ind w:left="1440" w:hanging="1440"/>
      </w:pPr>
      <w:r>
        <w:t>950.60</w:t>
      </w:r>
      <w:r>
        <w:tab/>
        <w:t xml:space="preserve">Denial, Suspension, or Revocation </w:t>
      </w:r>
    </w:p>
    <w:p w:rsidR="006072A1" w:rsidRDefault="006072A1" w:rsidP="006072A1">
      <w:pPr>
        <w:widowControl w:val="0"/>
        <w:autoSpaceDE w:val="0"/>
        <w:autoSpaceDN w:val="0"/>
        <w:adjustRightInd w:val="0"/>
        <w:ind w:left="1440" w:hanging="1440"/>
      </w:pPr>
      <w:r>
        <w:t>950.70</w:t>
      </w:r>
      <w:r>
        <w:tab/>
        <w:t xml:space="preserve">Hearings </w:t>
      </w:r>
    </w:p>
    <w:p w:rsidR="006072A1" w:rsidRDefault="006072A1" w:rsidP="006072A1">
      <w:pPr>
        <w:widowControl w:val="0"/>
        <w:autoSpaceDE w:val="0"/>
        <w:autoSpaceDN w:val="0"/>
        <w:adjustRightInd w:val="0"/>
        <w:ind w:left="1440" w:hanging="1440"/>
      </w:pPr>
      <w:r>
        <w:t>950.80</w:t>
      </w:r>
      <w:r>
        <w:tab/>
        <w:t xml:space="preserve">Grant Funds Recovery </w:t>
      </w:r>
    </w:p>
    <w:p w:rsidR="006072A1" w:rsidRDefault="006072A1" w:rsidP="006072A1">
      <w:pPr>
        <w:widowControl w:val="0"/>
        <w:autoSpaceDE w:val="0"/>
        <w:autoSpaceDN w:val="0"/>
        <w:adjustRightInd w:val="0"/>
        <w:ind w:left="1440" w:hanging="1440"/>
      </w:pPr>
    </w:p>
    <w:p w:rsidR="006072A1" w:rsidRDefault="006072A1" w:rsidP="006072A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PROSTATE CANCER RESEARCH FUND</w:t>
      </w:r>
    </w:p>
    <w:p w:rsidR="006072A1" w:rsidRDefault="006072A1" w:rsidP="006072A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072A1" w:rsidRDefault="006072A1" w:rsidP="006072A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072A1" w:rsidRDefault="006072A1" w:rsidP="006072A1">
      <w:pPr>
        <w:widowControl w:val="0"/>
        <w:autoSpaceDE w:val="0"/>
        <w:autoSpaceDN w:val="0"/>
        <w:adjustRightInd w:val="0"/>
        <w:ind w:left="1440" w:hanging="1440"/>
      </w:pPr>
      <w:r>
        <w:t>950.200</w:t>
      </w:r>
      <w:r>
        <w:tab/>
        <w:t xml:space="preserve">Purpose </w:t>
      </w:r>
    </w:p>
    <w:p w:rsidR="006072A1" w:rsidRDefault="006072A1" w:rsidP="006072A1">
      <w:pPr>
        <w:widowControl w:val="0"/>
        <w:autoSpaceDE w:val="0"/>
        <w:autoSpaceDN w:val="0"/>
        <w:adjustRightInd w:val="0"/>
        <w:ind w:left="1440" w:hanging="1440"/>
      </w:pPr>
      <w:r>
        <w:t>950.210</w:t>
      </w:r>
      <w:r>
        <w:tab/>
        <w:t xml:space="preserve">Prostate Cancer Research Grants </w:t>
      </w:r>
    </w:p>
    <w:p w:rsidR="006072A1" w:rsidRDefault="006072A1" w:rsidP="006072A1">
      <w:pPr>
        <w:widowControl w:val="0"/>
        <w:autoSpaceDE w:val="0"/>
        <w:autoSpaceDN w:val="0"/>
        <w:adjustRightInd w:val="0"/>
        <w:ind w:left="1440" w:hanging="1440"/>
      </w:pPr>
      <w:r>
        <w:t>950.220</w:t>
      </w:r>
      <w:r>
        <w:tab/>
        <w:t xml:space="preserve">Eligibility </w:t>
      </w:r>
    </w:p>
    <w:p w:rsidR="006072A1" w:rsidRDefault="006072A1" w:rsidP="006072A1">
      <w:pPr>
        <w:widowControl w:val="0"/>
        <w:autoSpaceDE w:val="0"/>
        <w:autoSpaceDN w:val="0"/>
        <w:adjustRightInd w:val="0"/>
        <w:ind w:left="1440" w:hanging="1440"/>
      </w:pPr>
      <w:r>
        <w:t>950.230</w:t>
      </w:r>
      <w:r>
        <w:tab/>
        <w:t xml:space="preserve">Application </w:t>
      </w:r>
    </w:p>
    <w:p w:rsidR="006072A1" w:rsidRDefault="006072A1" w:rsidP="006072A1">
      <w:pPr>
        <w:widowControl w:val="0"/>
        <w:autoSpaceDE w:val="0"/>
        <w:autoSpaceDN w:val="0"/>
        <w:adjustRightInd w:val="0"/>
        <w:ind w:left="1440" w:hanging="1440"/>
      </w:pPr>
      <w:r>
        <w:t>950.240</w:t>
      </w:r>
      <w:r>
        <w:tab/>
        <w:t xml:space="preserve">Application Review </w:t>
      </w:r>
    </w:p>
    <w:p w:rsidR="006072A1" w:rsidRDefault="006072A1" w:rsidP="006072A1">
      <w:pPr>
        <w:widowControl w:val="0"/>
        <w:autoSpaceDE w:val="0"/>
        <w:autoSpaceDN w:val="0"/>
        <w:adjustRightInd w:val="0"/>
        <w:ind w:left="1440" w:hanging="1440"/>
      </w:pPr>
      <w:r>
        <w:t>950.250</w:t>
      </w:r>
      <w:r>
        <w:tab/>
        <w:t xml:space="preserve">Grant Use </w:t>
      </w:r>
    </w:p>
    <w:p w:rsidR="006072A1" w:rsidRDefault="006072A1" w:rsidP="006072A1">
      <w:pPr>
        <w:widowControl w:val="0"/>
        <w:autoSpaceDE w:val="0"/>
        <w:autoSpaceDN w:val="0"/>
        <w:adjustRightInd w:val="0"/>
        <w:ind w:left="1440" w:hanging="1440"/>
      </w:pPr>
      <w:r>
        <w:t>950.260</w:t>
      </w:r>
      <w:r>
        <w:tab/>
        <w:t xml:space="preserve">Progress Reporting </w:t>
      </w:r>
    </w:p>
    <w:p w:rsidR="006072A1" w:rsidRDefault="006072A1" w:rsidP="006072A1">
      <w:pPr>
        <w:widowControl w:val="0"/>
        <w:autoSpaceDE w:val="0"/>
        <w:autoSpaceDN w:val="0"/>
        <w:adjustRightInd w:val="0"/>
        <w:ind w:left="1440" w:hanging="1440"/>
      </w:pPr>
    </w:p>
    <w:p w:rsidR="006072A1" w:rsidRDefault="006072A1" w:rsidP="006072A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PROSTATE AND TESTICULAR CANCER PROGRAM</w:t>
      </w:r>
    </w:p>
    <w:p w:rsidR="006072A1" w:rsidRDefault="006072A1" w:rsidP="006072A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072A1" w:rsidRDefault="006072A1" w:rsidP="006072A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072A1" w:rsidRDefault="006072A1" w:rsidP="006072A1">
      <w:pPr>
        <w:widowControl w:val="0"/>
        <w:autoSpaceDE w:val="0"/>
        <w:autoSpaceDN w:val="0"/>
        <w:adjustRightInd w:val="0"/>
        <w:ind w:left="1440" w:hanging="1440"/>
      </w:pPr>
      <w:r>
        <w:t>950.300</w:t>
      </w:r>
      <w:r>
        <w:tab/>
        <w:t xml:space="preserve">Purpose </w:t>
      </w:r>
    </w:p>
    <w:p w:rsidR="006072A1" w:rsidRDefault="006072A1" w:rsidP="006072A1">
      <w:pPr>
        <w:widowControl w:val="0"/>
        <w:autoSpaceDE w:val="0"/>
        <w:autoSpaceDN w:val="0"/>
        <w:adjustRightInd w:val="0"/>
        <w:ind w:left="1440" w:hanging="1440"/>
      </w:pPr>
      <w:r>
        <w:t>950.310</w:t>
      </w:r>
      <w:r>
        <w:tab/>
        <w:t xml:space="preserve">Prostate and Testicular Cancer Program </w:t>
      </w:r>
    </w:p>
    <w:p w:rsidR="006072A1" w:rsidRDefault="006072A1" w:rsidP="006072A1">
      <w:pPr>
        <w:widowControl w:val="0"/>
        <w:autoSpaceDE w:val="0"/>
        <w:autoSpaceDN w:val="0"/>
        <w:adjustRightInd w:val="0"/>
        <w:ind w:left="1440" w:hanging="1440"/>
      </w:pPr>
      <w:r>
        <w:t>950.320</w:t>
      </w:r>
      <w:r>
        <w:tab/>
        <w:t xml:space="preserve">Prostate Cancer Screening Program </w:t>
      </w:r>
    </w:p>
    <w:p w:rsidR="006072A1" w:rsidRDefault="006072A1" w:rsidP="006072A1">
      <w:pPr>
        <w:widowControl w:val="0"/>
        <w:autoSpaceDE w:val="0"/>
        <w:autoSpaceDN w:val="0"/>
        <w:adjustRightInd w:val="0"/>
        <w:ind w:left="1440" w:hanging="1440"/>
      </w:pPr>
      <w:r>
        <w:t>950.330</w:t>
      </w:r>
      <w:r>
        <w:tab/>
        <w:t xml:space="preserve">Application </w:t>
      </w:r>
    </w:p>
    <w:p w:rsidR="006072A1" w:rsidRDefault="006072A1" w:rsidP="006072A1">
      <w:pPr>
        <w:widowControl w:val="0"/>
        <w:autoSpaceDE w:val="0"/>
        <w:autoSpaceDN w:val="0"/>
        <w:adjustRightInd w:val="0"/>
        <w:ind w:left="1440" w:hanging="1440"/>
      </w:pPr>
      <w:r>
        <w:t>950.340</w:t>
      </w:r>
      <w:r>
        <w:tab/>
        <w:t xml:space="preserve">Application Review </w:t>
      </w:r>
    </w:p>
    <w:p w:rsidR="006072A1" w:rsidRDefault="006072A1" w:rsidP="006072A1">
      <w:pPr>
        <w:widowControl w:val="0"/>
        <w:autoSpaceDE w:val="0"/>
        <w:autoSpaceDN w:val="0"/>
        <w:adjustRightInd w:val="0"/>
        <w:ind w:left="1440" w:hanging="1440"/>
      </w:pPr>
      <w:r>
        <w:t>950.350</w:t>
      </w:r>
      <w:r>
        <w:tab/>
        <w:t xml:space="preserve">Grant Use </w:t>
      </w:r>
    </w:p>
    <w:p w:rsidR="006072A1" w:rsidRDefault="006072A1" w:rsidP="006072A1">
      <w:pPr>
        <w:widowControl w:val="0"/>
        <w:autoSpaceDE w:val="0"/>
        <w:autoSpaceDN w:val="0"/>
        <w:adjustRightInd w:val="0"/>
        <w:ind w:left="1440" w:hanging="1440"/>
      </w:pPr>
      <w:r>
        <w:t>950.360</w:t>
      </w:r>
      <w:r>
        <w:tab/>
        <w:t xml:space="preserve">Progress Reporting </w:t>
      </w:r>
    </w:p>
    <w:sectPr w:rsidR="006072A1" w:rsidSect="006072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72A1"/>
    <w:rsid w:val="00525765"/>
    <w:rsid w:val="006072A1"/>
    <w:rsid w:val="00ED7930"/>
    <w:rsid w:val="00F77ED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2012-06-22T01:51:00Z</dcterms:created>
  <dcterms:modified xsi:type="dcterms:W3CDTF">2012-06-22T01:51:00Z</dcterms:modified>
</cp:coreProperties>
</file>