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7F" w:rsidRPr="00DE2FC4" w:rsidRDefault="0046717F" w:rsidP="007771F1">
      <w:bookmarkStart w:id="0" w:name="_GoBack"/>
      <w:bookmarkEnd w:id="0"/>
    </w:p>
    <w:p w:rsidR="001A025C" w:rsidRDefault="007771F1" w:rsidP="007771F1">
      <w:pPr>
        <w:rPr>
          <w:b/>
        </w:rPr>
      </w:pPr>
      <w:r>
        <w:rPr>
          <w:b/>
        </w:rPr>
        <w:t xml:space="preserve">Section 946.240  </w:t>
      </w:r>
      <w:r w:rsidRPr="00A03296">
        <w:rPr>
          <w:b/>
        </w:rPr>
        <w:t xml:space="preserve">Persons Receiving Medical Care at </w:t>
      </w:r>
      <w:r>
        <w:rPr>
          <w:b/>
        </w:rPr>
        <w:t xml:space="preserve">U.S. Department of Veterans Affairs </w:t>
      </w:r>
      <w:r w:rsidRPr="00A03296">
        <w:rPr>
          <w:b/>
        </w:rPr>
        <w:t>Facilities</w:t>
      </w:r>
    </w:p>
    <w:p w:rsidR="007771F1" w:rsidRDefault="007771F1" w:rsidP="007771F1"/>
    <w:p w:rsidR="007771F1" w:rsidRPr="00AB0115" w:rsidRDefault="007771F1" w:rsidP="007771F1">
      <w:pPr>
        <w:ind w:left="1440" w:hanging="720"/>
      </w:pPr>
      <w:r>
        <w:t>a)</w:t>
      </w:r>
      <w:r>
        <w:tab/>
      </w:r>
      <w:r w:rsidRPr="00AB0115">
        <w:t>A qualifying patient who is</w:t>
      </w:r>
      <w:r w:rsidRPr="00AB0115">
        <w:rPr>
          <w:i/>
        </w:rPr>
        <w:t xml:space="preserve"> a veteran </w:t>
      </w:r>
      <w:r w:rsidR="00FF55F6">
        <w:t xml:space="preserve">or spouse of a veteran </w:t>
      </w:r>
      <w:r w:rsidRPr="00AB0115">
        <w:rPr>
          <w:i/>
        </w:rPr>
        <w:t>who has received treatment at a</w:t>
      </w:r>
      <w:r w:rsidRPr="00AB0115">
        <w:t xml:space="preserve"> </w:t>
      </w:r>
      <w:r w:rsidRPr="00AB0115">
        <w:rPr>
          <w:i/>
        </w:rPr>
        <w:t>VA</w:t>
      </w:r>
      <w:r w:rsidRPr="00AB0115">
        <w:t xml:space="preserve"> </w:t>
      </w:r>
      <w:r w:rsidRPr="00AB0115">
        <w:rPr>
          <w:i/>
        </w:rPr>
        <w:t>ho</w:t>
      </w:r>
      <w:r w:rsidR="004E54CD">
        <w:rPr>
          <w:i/>
        </w:rPr>
        <w:t>spital is deemed to have a bona-</w:t>
      </w:r>
      <w:r w:rsidRPr="00AB0115">
        <w:rPr>
          <w:i/>
        </w:rPr>
        <w:t xml:space="preserve">fide </w:t>
      </w:r>
      <w:r w:rsidR="002F19F3" w:rsidRPr="00791109">
        <w:rPr>
          <w:i/>
        </w:rPr>
        <w:t>health care professional</w:t>
      </w:r>
      <w:r w:rsidRPr="00AB0115">
        <w:rPr>
          <w:i/>
        </w:rPr>
        <w:t xml:space="preserve">-patient relationship with a VA </w:t>
      </w:r>
      <w:r w:rsidR="002F19F3">
        <w:rPr>
          <w:i/>
        </w:rPr>
        <w:t xml:space="preserve">certifying </w:t>
      </w:r>
      <w:r w:rsidR="002F19F3" w:rsidRPr="00791109">
        <w:rPr>
          <w:i/>
        </w:rPr>
        <w:t>health care professional</w:t>
      </w:r>
      <w:r w:rsidRPr="00AB0115">
        <w:rPr>
          <w:i/>
        </w:rPr>
        <w:t xml:space="preserve"> if the patient has been seen for </w:t>
      </w:r>
      <w:r w:rsidR="002F19F3">
        <w:t>their</w:t>
      </w:r>
      <w:r w:rsidRPr="00AB0115">
        <w:rPr>
          <w:i/>
        </w:rPr>
        <w:t xml:space="preserve"> debilitating condition at the </w:t>
      </w:r>
      <w:r w:rsidR="002F19F3">
        <w:t xml:space="preserve">VA health care facility or </w:t>
      </w:r>
      <w:r w:rsidRPr="00AB0115">
        <w:rPr>
          <w:i/>
        </w:rPr>
        <w:t>VA hospital in accordance with VA hospital protocols</w:t>
      </w:r>
      <w:r w:rsidRPr="00AB0115">
        <w:t>. (Section 60 of the Act)</w:t>
      </w:r>
    </w:p>
    <w:p w:rsidR="007771F1" w:rsidRPr="00AB0115" w:rsidRDefault="007771F1" w:rsidP="007771F1"/>
    <w:p w:rsidR="007771F1" w:rsidRPr="00AB0115" w:rsidRDefault="007771F1" w:rsidP="007771F1">
      <w:pPr>
        <w:ind w:left="1440" w:hanging="720"/>
      </w:pPr>
      <w:r>
        <w:t>b)</w:t>
      </w:r>
      <w:r>
        <w:tab/>
      </w:r>
      <w:r w:rsidRPr="00AB0115">
        <w:t xml:space="preserve">A veteran </w:t>
      </w:r>
      <w:r w:rsidR="00713EAF">
        <w:t xml:space="preserve">or spouse of a veteran </w:t>
      </w:r>
      <w:r w:rsidRPr="00AB0115">
        <w:t xml:space="preserve">receiving care for a debilitating condition at a VA </w:t>
      </w:r>
      <w:r w:rsidR="002F19F3">
        <w:t>health care facility</w:t>
      </w:r>
      <w:r w:rsidRPr="00AB0115">
        <w:t xml:space="preserve"> shall not be required to submit a written certification from a</w:t>
      </w:r>
      <w:r w:rsidRPr="002F19F3">
        <w:t xml:space="preserve"> </w:t>
      </w:r>
      <w:r w:rsidR="002F19F3" w:rsidRPr="002F19F3">
        <w:t>certifying health care professional</w:t>
      </w:r>
      <w:r w:rsidRPr="00AB0115">
        <w:t>.</w:t>
      </w:r>
    </w:p>
    <w:p w:rsidR="007771F1" w:rsidRPr="00AB0115" w:rsidRDefault="007771F1" w:rsidP="00DC4479"/>
    <w:p w:rsidR="007771F1" w:rsidRPr="00AB0115" w:rsidRDefault="007771F1" w:rsidP="007771F1">
      <w:pPr>
        <w:ind w:left="1440" w:hanging="720"/>
      </w:pPr>
      <w:r>
        <w:t>c)</w:t>
      </w:r>
      <w:r>
        <w:tab/>
      </w:r>
      <w:r w:rsidRPr="00AB0115">
        <w:t xml:space="preserve">A veteran </w:t>
      </w:r>
      <w:r w:rsidR="00713EAF">
        <w:t xml:space="preserve">or spouse of a veteran </w:t>
      </w:r>
      <w:r w:rsidRPr="00AB0115">
        <w:t xml:space="preserve">receiving care for a debilitating condition at a VA </w:t>
      </w:r>
      <w:r w:rsidR="002F19F3">
        <w:t>health care facility</w:t>
      </w:r>
      <w:r w:rsidRPr="00AB0115">
        <w:t xml:space="preserve"> shall register with the Department on </w:t>
      </w:r>
      <w:r w:rsidR="00BB47A8">
        <w:t>the Registry Identification Card application (see Section 946.200)</w:t>
      </w:r>
      <w:r w:rsidRPr="00AB0115">
        <w:t xml:space="preserve"> and shall comply with all other requirements specified in this Part.</w:t>
      </w:r>
    </w:p>
    <w:p w:rsidR="007771F1" w:rsidRPr="00AB0115" w:rsidRDefault="007771F1" w:rsidP="00DC4479"/>
    <w:p w:rsidR="007771F1" w:rsidRPr="00FF7B7D" w:rsidRDefault="007771F1" w:rsidP="007771F1">
      <w:pPr>
        <w:ind w:left="1440" w:hanging="720"/>
      </w:pPr>
      <w:r>
        <w:t>d)</w:t>
      </w:r>
      <w:r>
        <w:tab/>
      </w:r>
      <w:r w:rsidRPr="00AB0115">
        <w:t xml:space="preserve">To qualify for a patient registry identification card, a qualifying patient who is a </w:t>
      </w:r>
      <w:r w:rsidRPr="00FF7B7D">
        <w:t xml:space="preserve">veteran </w:t>
      </w:r>
      <w:r w:rsidR="00713EAF">
        <w:t xml:space="preserve">or spouse of a veteran </w:t>
      </w:r>
      <w:r w:rsidRPr="00FF7B7D">
        <w:t xml:space="preserve">and receiving medical care and treatment at a VA </w:t>
      </w:r>
      <w:r w:rsidR="002F19F3">
        <w:t>health care facility</w:t>
      </w:r>
      <w:r w:rsidRPr="00FF7B7D">
        <w:t xml:space="preserve"> shall:</w:t>
      </w:r>
    </w:p>
    <w:p w:rsidR="007771F1" w:rsidRPr="00AB0115" w:rsidRDefault="007771F1" w:rsidP="007771F1"/>
    <w:p w:rsidR="007771F1" w:rsidRDefault="007771F1" w:rsidP="007771F1">
      <w:pPr>
        <w:ind w:left="2160" w:hanging="720"/>
      </w:pPr>
      <w:r>
        <w:t>1)</w:t>
      </w:r>
      <w:r>
        <w:tab/>
      </w:r>
      <w:r w:rsidRPr="00AB0115">
        <w:t>Be a resident of the State of Illinois, as defined in Section 946.200</w:t>
      </w:r>
      <w:r>
        <w:t>(c), at the time of application and remain a resident during participation in the program;</w:t>
      </w:r>
    </w:p>
    <w:p w:rsidR="007771F1" w:rsidRDefault="007771F1" w:rsidP="00DC4479"/>
    <w:p w:rsidR="007771F1" w:rsidRDefault="007771F1" w:rsidP="00713EAF">
      <w:pPr>
        <w:ind w:left="2160" w:hanging="720"/>
      </w:pPr>
      <w:r>
        <w:t>2)</w:t>
      </w:r>
      <w:r>
        <w:tab/>
        <w:t>Have a qualifying medical condition</w:t>
      </w:r>
      <w:r w:rsidR="00713EAF">
        <w:t xml:space="preserve"> or be diagnosed with a terminal illness</w:t>
      </w:r>
      <w:r>
        <w:t>;</w:t>
      </w:r>
    </w:p>
    <w:p w:rsidR="007771F1" w:rsidRDefault="007771F1" w:rsidP="00DC4479"/>
    <w:p w:rsidR="007771F1" w:rsidRDefault="007771F1" w:rsidP="007771F1">
      <w:pPr>
        <w:ind w:left="2160" w:hanging="720"/>
      </w:pPr>
      <w:r>
        <w:t>3)</w:t>
      </w:r>
      <w:r>
        <w:tab/>
        <w:t xml:space="preserve">Provide a copy of </w:t>
      </w:r>
      <w:r w:rsidR="002F19F3">
        <w:t>one year of their</w:t>
      </w:r>
      <w:r>
        <w:t xml:space="preserve"> official medical records requested from the </w:t>
      </w:r>
      <w:r w:rsidR="004E54CD">
        <w:t>VA</w:t>
      </w:r>
      <w:r w:rsidR="00C04FB5">
        <w:t xml:space="preserve">. The official </w:t>
      </w:r>
      <w:r w:rsidR="00A167C4">
        <w:t xml:space="preserve">hospital </w:t>
      </w:r>
      <w:r w:rsidR="00C04FB5">
        <w:t xml:space="preserve">medical records shall indicate the diagnosis of a qualifying medical condition by a licensed </w:t>
      </w:r>
      <w:r w:rsidR="002F19F3">
        <w:t>health care professional.  Records shall include, but not be limited to</w:t>
      </w:r>
      <w:r w:rsidR="00983F92">
        <w:t>,</w:t>
      </w:r>
      <w:r w:rsidR="002F19F3">
        <w:t xml:space="preserve"> information from the patient's VA health record found at www.myhealth.va.gov</w:t>
      </w:r>
      <w:r>
        <w:t>;</w:t>
      </w:r>
    </w:p>
    <w:p w:rsidR="007771F1" w:rsidRDefault="007771F1" w:rsidP="00DC4479"/>
    <w:p w:rsidR="007771F1" w:rsidRDefault="007771F1" w:rsidP="007771F1">
      <w:pPr>
        <w:ind w:left="2160" w:hanging="720"/>
      </w:pPr>
      <w:r>
        <w:t>4)</w:t>
      </w:r>
      <w:r>
        <w:tab/>
        <w:t>Provide a copy of his or her DD214 or equivalent certified document indicating character and dates of service</w:t>
      </w:r>
      <w:r w:rsidR="00713EAF">
        <w:t>, or if the spouse of a veteran, a copy of the veteran's documents as described</w:t>
      </w:r>
      <w:r>
        <w:t xml:space="preserve">; </w:t>
      </w:r>
      <w:r w:rsidR="00026B67">
        <w:t>and</w:t>
      </w:r>
    </w:p>
    <w:p w:rsidR="007771F1" w:rsidRPr="00AB0115" w:rsidRDefault="007771F1" w:rsidP="007D46E1"/>
    <w:p w:rsidR="007771F1" w:rsidRDefault="00026B67" w:rsidP="007771F1">
      <w:pPr>
        <w:ind w:left="1440"/>
      </w:pPr>
      <w:r>
        <w:t>5</w:t>
      </w:r>
      <w:r w:rsidR="007771F1">
        <w:t>)</w:t>
      </w:r>
      <w:r w:rsidR="007771F1">
        <w:tab/>
      </w:r>
      <w:r w:rsidR="007771F1" w:rsidRPr="00AB0115">
        <w:t>Be</w:t>
      </w:r>
      <w:r w:rsidR="007771F1">
        <w:t xml:space="preserve"> at least</w:t>
      </w:r>
      <w:r w:rsidR="007771F1" w:rsidRPr="00AB0115">
        <w:t xml:space="preserve"> 18 years of age.</w:t>
      </w:r>
    </w:p>
    <w:p w:rsidR="00713EAF" w:rsidRDefault="00713EAF" w:rsidP="00713EAF"/>
    <w:p w:rsidR="000807D4" w:rsidRDefault="002F19F3" w:rsidP="000807D4">
      <w:pPr>
        <w:ind w:left="720"/>
      </w:pPr>
      <w:r>
        <w:t xml:space="preserve">(Source:  Amended at 45 Ill. Reg. </w:t>
      </w:r>
      <w:r w:rsidR="0071053F">
        <w:t>6205</w:t>
      </w:r>
      <w:r>
        <w:t xml:space="preserve">, effective </w:t>
      </w:r>
      <w:r w:rsidR="0071053F">
        <w:t>April 27, 2021</w:t>
      </w:r>
      <w:r>
        <w:t>)</w:t>
      </w:r>
    </w:p>
    <w:sectPr w:rsidR="000807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31" w:rsidRDefault="00815C31">
      <w:r>
        <w:separator/>
      </w:r>
    </w:p>
  </w:endnote>
  <w:endnote w:type="continuationSeparator" w:id="0">
    <w:p w:rsidR="00815C31" w:rsidRDefault="0081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31" w:rsidRDefault="00815C31">
      <w:r>
        <w:separator/>
      </w:r>
    </w:p>
  </w:footnote>
  <w:footnote w:type="continuationSeparator" w:id="0">
    <w:p w:rsidR="00815C31" w:rsidRDefault="0081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36B1"/>
    <w:multiLevelType w:val="hybridMultilevel"/>
    <w:tmpl w:val="E1FC1C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0B1101"/>
    <w:multiLevelType w:val="hybridMultilevel"/>
    <w:tmpl w:val="0F86F420"/>
    <w:lvl w:ilvl="0" w:tplc="A1166EE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B67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7D4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25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9F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7E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4D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17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4CD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53F"/>
    <w:rsid w:val="00713EAF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210"/>
    <w:rsid w:val="00760E28"/>
    <w:rsid w:val="00763B6D"/>
    <w:rsid w:val="00765D64"/>
    <w:rsid w:val="00776B13"/>
    <w:rsid w:val="00776D1C"/>
    <w:rsid w:val="007771F1"/>
    <w:rsid w:val="00777277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6E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C3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EC6"/>
    <w:rsid w:val="0084781C"/>
    <w:rsid w:val="00850E0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3F92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7C4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B69"/>
    <w:rsid w:val="00B817A1"/>
    <w:rsid w:val="00B839A1"/>
    <w:rsid w:val="00B83B6B"/>
    <w:rsid w:val="00B8444F"/>
    <w:rsid w:val="00B86B5A"/>
    <w:rsid w:val="00BA2E0F"/>
    <w:rsid w:val="00BB0A4F"/>
    <w:rsid w:val="00BB230E"/>
    <w:rsid w:val="00BB47A8"/>
    <w:rsid w:val="00BB6CAC"/>
    <w:rsid w:val="00BC000F"/>
    <w:rsid w:val="00BC00FF"/>
    <w:rsid w:val="00BC10C8"/>
    <w:rsid w:val="00BC5DB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FB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578"/>
    <w:rsid w:val="00CE2F50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8FF"/>
    <w:rsid w:val="00DB78E4"/>
    <w:rsid w:val="00DC016D"/>
    <w:rsid w:val="00DC4479"/>
    <w:rsid w:val="00DC505C"/>
    <w:rsid w:val="00DC5FDC"/>
    <w:rsid w:val="00DC7214"/>
    <w:rsid w:val="00DD3C9D"/>
    <w:rsid w:val="00DE2FC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5F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7A2CE-E734-4743-917C-2BE5276F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2021-05-12T15:06:00Z</dcterms:modified>
</cp:coreProperties>
</file>