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47" w:rsidRDefault="00862F47" w:rsidP="004235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2F47" w:rsidRDefault="00862F47" w:rsidP="004235EB">
      <w:pPr>
        <w:widowControl w:val="0"/>
        <w:autoSpaceDE w:val="0"/>
        <w:autoSpaceDN w:val="0"/>
        <w:adjustRightInd w:val="0"/>
      </w:pPr>
      <w:r>
        <w:t>Section</w:t>
      </w:r>
    </w:p>
    <w:p w:rsidR="00862F47" w:rsidRDefault="00862F47" w:rsidP="004235EB">
      <w:pPr>
        <w:widowControl w:val="0"/>
        <w:autoSpaceDE w:val="0"/>
        <w:autoSpaceDN w:val="0"/>
        <w:adjustRightInd w:val="0"/>
        <w:ind w:left="1425" w:hanging="1425"/>
      </w:pPr>
      <w:r>
        <w:t>894.10</w:t>
      </w:r>
      <w:r>
        <w:tab/>
        <w:t xml:space="preserve">Definitions </w:t>
      </w:r>
    </w:p>
    <w:p w:rsidR="00D822F1" w:rsidRDefault="00D822F1" w:rsidP="004235EB">
      <w:pPr>
        <w:widowControl w:val="0"/>
        <w:autoSpaceDE w:val="0"/>
        <w:autoSpaceDN w:val="0"/>
        <w:adjustRightInd w:val="0"/>
        <w:ind w:left="1425" w:hanging="1425"/>
      </w:pPr>
      <w:r>
        <w:t>894.15</w:t>
      </w:r>
      <w:r>
        <w:tab/>
        <w:t>Referenced Materials</w:t>
      </w:r>
    </w:p>
    <w:p w:rsidR="00862F47" w:rsidRDefault="00862F47" w:rsidP="004235EB">
      <w:pPr>
        <w:widowControl w:val="0"/>
        <w:autoSpaceDE w:val="0"/>
        <w:autoSpaceDN w:val="0"/>
        <w:adjustRightInd w:val="0"/>
        <w:ind w:left="1425" w:hanging="1425"/>
      </w:pPr>
      <w:r>
        <w:t>894.20</w:t>
      </w:r>
      <w:r>
        <w:tab/>
        <w:t xml:space="preserve">Registration Requirements for Plumbing Contractors </w:t>
      </w:r>
    </w:p>
    <w:p w:rsidR="00862F47" w:rsidRDefault="00862F47" w:rsidP="004235EB">
      <w:pPr>
        <w:widowControl w:val="0"/>
        <w:autoSpaceDE w:val="0"/>
        <w:autoSpaceDN w:val="0"/>
        <w:adjustRightInd w:val="0"/>
        <w:ind w:left="1425" w:hanging="1425"/>
      </w:pPr>
      <w:r>
        <w:t>894.30</w:t>
      </w:r>
      <w:r>
        <w:tab/>
        <w:t xml:space="preserve">Certificates of Insurance </w:t>
      </w:r>
    </w:p>
    <w:p w:rsidR="00862F47" w:rsidRDefault="00862F47" w:rsidP="004235EB">
      <w:pPr>
        <w:widowControl w:val="0"/>
        <w:autoSpaceDE w:val="0"/>
        <w:autoSpaceDN w:val="0"/>
        <w:adjustRightInd w:val="0"/>
        <w:ind w:left="1425" w:hanging="1425"/>
      </w:pPr>
      <w:r>
        <w:t>895.40</w:t>
      </w:r>
      <w:r>
        <w:tab/>
        <w:t xml:space="preserve">Insurance </w:t>
      </w:r>
      <w:r w:rsidR="00767098">
        <w:t xml:space="preserve">and Surety Bond </w:t>
      </w:r>
      <w:r>
        <w:t xml:space="preserve">Coverage </w:t>
      </w:r>
    </w:p>
    <w:p w:rsidR="00862F47" w:rsidRDefault="00862F47" w:rsidP="004235EB">
      <w:pPr>
        <w:widowControl w:val="0"/>
        <w:autoSpaceDE w:val="0"/>
        <w:autoSpaceDN w:val="0"/>
        <w:adjustRightInd w:val="0"/>
        <w:ind w:left="1425" w:hanging="1425"/>
      </w:pPr>
      <w:r>
        <w:t>894.50</w:t>
      </w:r>
      <w:r>
        <w:tab/>
        <w:t xml:space="preserve">Hearings </w:t>
      </w:r>
    </w:p>
    <w:p w:rsidR="00862F47" w:rsidRDefault="00862F47" w:rsidP="004235EB">
      <w:pPr>
        <w:widowControl w:val="0"/>
        <w:autoSpaceDE w:val="0"/>
        <w:autoSpaceDN w:val="0"/>
        <w:adjustRightInd w:val="0"/>
        <w:ind w:left="1425" w:hanging="1425"/>
      </w:pPr>
      <w:r>
        <w:t>894.60</w:t>
      </w:r>
      <w:r>
        <w:tab/>
        <w:t xml:space="preserve">Registered Plumbing Contractor Violations </w:t>
      </w:r>
    </w:p>
    <w:p w:rsidR="00862F47" w:rsidRDefault="00862F47" w:rsidP="004235EB">
      <w:pPr>
        <w:widowControl w:val="0"/>
        <w:autoSpaceDE w:val="0"/>
        <w:autoSpaceDN w:val="0"/>
        <w:adjustRightInd w:val="0"/>
        <w:ind w:left="1425" w:hanging="1425"/>
      </w:pPr>
      <w:r>
        <w:t>894.70</w:t>
      </w:r>
      <w:r>
        <w:tab/>
        <w:t xml:space="preserve">Civil Penalties for Unregistered Plumbing Contractors </w:t>
      </w:r>
    </w:p>
    <w:p w:rsidR="00862F47" w:rsidRDefault="00862F47" w:rsidP="004235EB">
      <w:pPr>
        <w:widowControl w:val="0"/>
        <w:autoSpaceDE w:val="0"/>
        <w:autoSpaceDN w:val="0"/>
        <w:adjustRightInd w:val="0"/>
        <w:ind w:left="1425" w:hanging="1425"/>
      </w:pPr>
      <w:r>
        <w:t>894.80</w:t>
      </w:r>
      <w:r>
        <w:tab/>
        <w:t xml:space="preserve">Fees for Plumbing Contractors </w:t>
      </w:r>
    </w:p>
    <w:sectPr w:rsidR="00862F47" w:rsidSect="004235E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2F47"/>
    <w:rsid w:val="004235EB"/>
    <w:rsid w:val="0058538C"/>
    <w:rsid w:val="00630557"/>
    <w:rsid w:val="00767098"/>
    <w:rsid w:val="00862F47"/>
    <w:rsid w:val="00BC5E96"/>
    <w:rsid w:val="00D822F1"/>
    <w:rsid w:val="00EC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2461EE1-5AE6-4D6C-8921-96B94C3A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MessingerRR</dc:creator>
  <cp:keywords/>
  <dc:description/>
  <cp:lastModifiedBy>Bockewitz, Crystal K.</cp:lastModifiedBy>
  <cp:revision>2</cp:revision>
  <dcterms:created xsi:type="dcterms:W3CDTF">2014-10-22T13:11:00Z</dcterms:created>
  <dcterms:modified xsi:type="dcterms:W3CDTF">2014-10-22T13:11:00Z</dcterms:modified>
</cp:coreProperties>
</file>