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10" w:rsidRDefault="003A6D34" w:rsidP="00D72410">
      <w:pPr>
        <w:widowControl w:val="0"/>
        <w:autoSpaceDE w:val="0"/>
        <w:autoSpaceDN w:val="0"/>
        <w:adjustRightInd w:val="0"/>
        <w:rPr>
          <w:b/>
        </w:rPr>
      </w:pPr>
      <w:r>
        <w:rPr>
          <w:b/>
          <w:bCs/>
        </w:rPr>
        <w:br w:type="page"/>
      </w:r>
      <w:bookmarkStart w:id="0" w:name="_GoBack"/>
      <w:bookmarkEnd w:id="0"/>
      <w:r w:rsidR="00D72410">
        <w:rPr>
          <w:b/>
          <w:bCs/>
        </w:rPr>
        <w:lastRenderedPageBreak/>
        <w:t xml:space="preserve">Section </w:t>
      </w:r>
      <w:r w:rsidR="00E77320">
        <w:rPr>
          <w:b/>
          <w:bCs/>
        </w:rPr>
        <w:t xml:space="preserve">890.APPENDIX A  </w:t>
      </w:r>
      <w:r w:rsidR="00D72410">
        <w:t xml:space="preserve"> </w:t>
      </w:r>
      <w:r w:rsidR="00E77320" w:rsidRPr="00E77320">
        <w:rPr>
          <w:b/>
        </w:rPr>
        <w:t>Plumbing Materials, Equipment, Use Restrictions and Applicable Standards</w:t>
      </w:r>
    </w:p>
    <w:p w:rsidR="00E77320" w:rsidRDefault="00E77320" w:rsidP="00D72410">
      <w:pPr>
        <w:widowControl w:val="0"/>
        <w:autoSpaceDE w:val="0"/>
        <w:autoSpaceDN w:val="0"/>
        <w:adjustRightInd w:val="0"/>
        <w:rPr>
          <w:b/>
        </w:rPr>
      </w:pPr>
    </w:p>
    <w:p w:rsidR="00E77320" w:rsidRDefault="00E77320" w:rsidP="00E77320">
      <w:pPr>
        <w:widowControl w:val="0"/>
        <w:autoSpaceDE w:val="0"/>
        <w:autoSpaceDN w:val="0"/>
        <w:adjustRightInd w:val="0"/>
        <w:rPr>
          <w:b/>
        </w:rPr>
      </w:pPr>
      <w:r>
        <w:rPr>
          <w:b/>
          <w:bCs/>
        </w:rPr>
        <w:t xml:space="preserve">Section 890.TABLE </w:t>
      </w:r>
      <w:r w:rsidR="00074369">
        <w:rPr>
          <w:b/>
          <w:bCs/>
        </w:rPr>
        <w:t>D</w:t>
      </w:r>
      <w:r>
        <w:rPr>
          <w:b/>
          <w:bCs/>
        </w:rPr>
        <w:t xml:space="preserve">  </w:t>
      </w:r>
      <w:r>
        <w:t xml:space="preserve"> </w:t>
      </w:r>
      <w:r>
        <w:rPr>
          <w:b/>
        </w:rPr>
        <w:t xml:space="preserve">Minimum </w:t>
      </w:r>
      <w:r w:rsidR="00074369">
        <w:rPr>
          <w:b/>
        </w:rPr>
        <w:t>Water Distribution Pipe Size</w:t>
      </w:r>
    </w:p>
    <w:p w:rsidR="00E77320" w:rsidRDefault="00E77320" w:rsidP="00D72410">
      <w:pPr>
        <w:widowControl w:val="0"/>
        <w:autoSpaceDE w:val="0"/>
        <w:autoSpaceDN w:val="0"/>
        <w:adjustRightInd w:val="0"/>
        <w:rPr>
          <w:b/>
        </w:rPr>
      </w:pPr>
    </w:p>
    <w:tbl>
      <w:tblPr>
        <w:tblW w:w="0" w:type="auto"/>
        <w:tblLook w:val="0000" w:firstRow="0" w:lastRow="0" w:firstColumn="0" w:lastColumn="0" w:noHBand="0" w:noVBand="0"/>
      </w:tblPr>
      <w:tblGrid>
        <w:gridCol w:w="5010"/>
        <w:gridCol w:w="342"/>
        <w:gridCol w:w="2337"/>
      </w:tblGrid>
      <w:tr w:rsidR="00E93B60">
        <w:tc>
          <w:tcPr>
            <w:tcW w:w="5010" w:type="dxa"/>
            <w:tcBorders>
              <w:bottom w:val="single" w:sz="4" w:space="0" w:color="auto"/>
            </w:tcBorders>
          </w:tcPr>
          <w:p w:rsidR="00E93B60" w:rsidRPr="00E93B60" w:rsidRDefault="00E93B60" w:rsidP="00D72410">
            <w:pPr>
              <w:widowControl w:val="0"/>
              <w:autoSpaceDE w:val="0"/>
              <w:autoSpaceDN w:val="0"/>
              <w:adjustRightInd w:val="0"/>
            </w:pPr>
            <w:r w:rsidRPr="00E93B60">
              <w:t>Type of Fixture or Device (See Footnotes 1 &amp; 2)</w:t>
            </w:r>
          </w:p>
        </w:tc>
        <w:tc>
          <w:tcPr>
            <w:tcW w:w="342" w:type="dxa"/>
          </w:tcPr>
          <w:p w:rsidR="00E93B60" w:rsidRDefault="00E93B60" w:rsidP="00E93B60">
            <w:pPr>
              <w:widowControl w:val="0"/>
              <w:autoSpaceDE w:val="0"/>
              <w:autoSpaceDN w:val="0"/>
              <w:adjustRightInd w:val="0"/>
              <w:jc w:val="center"/>
            </w:pPr>
          </w:p>
        </w:tc>
        <w:tc>
          <w:tcPr>
            <w:tcW w:w="2337" w:type="dxa"/>
            <w:tcBorders>
              <w:bottom w:val="single" w:sz="4" w:space="0" w:color="auto"/>
            </w:tcBorders>
          </w:tcPr>
          <w:p w:rsidR="00E93B60" w:rsidRPr="00E93B60" w:rsidRDefault="00E93B60" w:rsidP="00E93B60">
            <w:pPr>
              <w:widowControl w:val="0"/>
              <w:autoSpaceDE w:val="0"/>
              <w:autoSpaceDN w:val="0"/>
              <w:adjustRightInd w:val="0"/>
              <w:jc w:val="center"/>
            </w:pPr>
            <w:r>
              <w:t>Pipe Size (inches)</w:t>
            </w:r>
          </w:p>
        </w:tc>
      </w:tr>
      <w:tr w:rsidR="00E93B60">
        <w:trPr>
          <w:trHeight w:val="80"/>
        </w:trPr>
        <w:tc>
          <w:tcPr>
            <w:tcW w:w="5010" w:type="dxa"/>
          </w:tcPr>
          <w:p w:rsidR="00E93B60" w:rsidRPr="00E93B60" w:rsidRDefault="00E93B60" w:rsidP="00D72410">
            <w:pPr>
              <w:widowControl w:val="0"/>
              <w:autoSpaceDE w:val="0"/>
              <w:autoSpaceDN w:val="0"/>
              <w:adjustRightInd w:val="0"/>
            </w:pPr>
          </w:p>
        </w:tc>
        <w:tc>
          <w:tcPr>
            <w:tcW w:w="342" w:type="dxa"/>
          </w:tcPr>
          <w:p w:rsidR="00E93B60" w:rsidRDefault="00E93B60" w:rsidP="00E93B60">
            <w:pPr>
              <w:widowControl w:val="0"/>
              <w:autoSpaceDE w:val="0"/>
              <w:autoSpaceDN w:val="0"/>
              <w:adjustRightInd w:val="0"/>
              <w:jc w:val="center"/>
            </w:pPr>
          </w:p>
        </w:tc>
        <w:tc>
          <w:tcPr>
            <w:tcW w:w="2337" w:type="dxa"/>
          </w:tcPr>
          <w:p w:rsidR="00E93B60" w:rsidRDefault="00E93B60" w:rsidP="00E93B60">
            <w:pPr>
              <w:widowControl w:val="0"/>
              <w:autoSpaceDE w:val="0"/>
              <w:autoSpaceDN w:val="0"/>
              <w:adjustRightInd w:val="0"/>
              <w:jc w:val="center"/>
            </w:pPr>
          </w:p>
        </w:tc>
      </w:tr>
      <w:tr w:rsidR="00E93B60">
        <w:trPr>
          <w:trHeight w:val="360"/>
        </w:trPr>
        <w:tc>
          <w:tcPr>
            <w:tcW w:w="5010" w:type="dxa"/>
          </w:tcPr>
          <w:p w:rsidR="00E93B60" w:rsidRPr="00E93B60" w:rsidRDefault="00E93B60" w:rsidP="00D72410">
            <w:pPr>
              <w:widowControl w:val="0"/>
              <w:autoSpaceDE w:val="0"/>
              <w:autoSpaceDN w:val="0"/>
              <w:adjustRightInd w:val="0"/>
            </w:pPr>
            <w:r>
              <w:t>Bathtubs</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D72410">
            <w:pPr>
              <w:widowControl w:val="0"/>
              <w:autoSpaceDE w:val="0"/>
              <w:autoSpaceDN w:val="0"/>
              <w:adjustRightInd w:val="0"/>
            </w:pPr>
            <w:r>
              <w:t>Combination sink and tray</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D72410">
            <w:pPr>
              <w:widowControl w:val="0"/>
              <w:autoSpaceDE w:val="0"/>
              <w:autoSpaceDN w:val="0"/>
              <w:adjustRightInd w:val="0"/>
            </w:pPr>
            <w:r>
              <w:t>Drinking fountain</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⅜</w:t>
            </w:r>
          </w:p>
        </w:tc>
      </w:tr>
      <w:tr w:rsidR="00E93B60">
        <w:trPr>
          <w:trHeight w:val="360"/>
        </w:trPr>
        <w:tc>
          <w:tcPr>
            <w:tcW w:w="5010" w:type="dxa"/>
          </w:tcPr>
          <w:p w:rsidR="00E93B60" w:rsidRPr="00E93B60" w:rsidRDefault="00E93B60" w:rsidP="00D72410">
            <w:pPr>
              <w:widowControl w:val="0"/>
              <w:autoSpaceDE w:val="0"/>
              <w:autoSpaceDN w:val="0"/>
              <w:adjustRightInd w:val="0"/>
            </w:pPr>
            <w:r>
              <w:t>Dishwasher (domestic)</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BA06AD">
        <w:trPr>
          <w:trHeight w:val="360"/>
        </w:trPr>
        <w:tc>
          <w:tcPr>
            <w:tcW w:w="5010" w:type="dxa"/>
          </w:tcPr>
          <w:p w:rsidR="00BA06AD" w:rsidRDefault="00BA06AD" w:rsidP="00D72410">
            <w:pPr>
              <w:widowControl w:val="0"/>
              <w:autoSpaceDE w:val="0"/>
              <w:autoSpaceDN w:val="0"/>
              <w:adjustRightInd w:val="0"/>
            </w:pPr>
            <w:r>
              <w:t>Dishwasher (commercial)</w:t>
            </w:r>
          </w:p>
        </w:tc>
        <w:tc>
          <w:tcPr>
            <w:tcW w:w="342" w:type="dxa"/>
          </w:tcPr>
          <w:p w:rsidR="00BA06AD" w:rsidRPr="00E93B60" w:rsidRDefault="00BA06AD" w:rsidP="00E93B60">
            <w:pPr>
              <w:widowControl w:val="0"/>
              <w:autoSpaceDE w:val="0"/>
              <w:autoSpaceDN w:val="0"/>
              <w:adjustRightInd w:val="0"/>
              <w:jc w:val="center"/>
            </w:pPr>
          </w:p>
        </w:tc>
        <w:tc>
          <w:tcPr>
            <w:tcW w:w="2337" w:type="dxa"/>
          </w:tcPr>
          <w:p w:rsidR="00BA06AD" w:rsidRDefault="00BA06AD" w:rsidP="00E93B60">
            <w:pPr>
              <w:widowControl w:val="0"/>
              <w:autoSpaceDE w:val="0"/>
              <w:autoSpaceDN w:val="0"/>
              <w:adjustRightInd w:val="0"/>
              <w:jc w:val="center"/>
            </w:pPr>
            <w:r>
              <w:t>¾</w:t>
            </w:r>
          </w:p>
        </w:tc>
      </w:tr>
      <w:tr w:rsidR="00E93B60">
        <w:trPr>
          <w:trHeight w:val="360"/>
        </w:trPr>
        <w:tc>
          <w:tcPr>
            <w:tcW w:w="5010" w:type="dxa"/>
          </w:tcPr>
          <w:p w:rsidR="00E93B60" w:rsidRPr="00E93B60" w:rsidRDefault="00E93B60" w:rsidP="00D72410">
            <w:pPr>
              <w:widowControl w:val="0"/>
              <w:autoSpaceDE w:val="0"/>
              <w:autoSpaceDN w:val="0"/>
              <w:adjustRightInd w:val="0"/>
            </w:pPr>
            <w:r>
              <w:t>Kitchen sink (residential)</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BA06AD">
        <w:trPr>
          <w:trHeight w:val="360"/>
        </w:trPr>
        <w:tc>
          <w:tcPr>
            <w:tcW w:w="5010" w:type="dxa"/>
          </w:tcPr>
          <w:p w:rsidR="00BA06AD" w:rsidRDefault="00BA06AD" w:rsidP="00D72410">
            <w:pPr>
              <w:widowControl w:val="0"/>
              <w:autoSpaceDE w:val="0"/>
              <w:autoSpaceDN w:val="0"/>
              <w:adjustRightInd w:val="0"/>
            </w:pPr>
            <w:r>
              <w:t>Kitchen sink (commercial) 1 Faucet</w:t>
            </w:r>
          </w:p>
        </w:tc>
        <w:tc>
          <w:tcPr>
            <w:tcW w:w="342" w:type="dxa"/>
          </w:tcPr>
          <w:p w:rsidR="00BA06AD" w:rsidRPr="00E93B60" w:rsidRDefault="00BA06AD" w:rsidP="00E93B60">
            <w:pPr>
              <w:widowControl w:val="0"/>
              <w:autoSpaceDE w:val="0"/>
              <w:autoSpaceDN w:val="0"/>
              <w:adjustRightInd w:val="0"/>
              <w:jc w:val="center"/>
            </w:pPr>
          </w:p>
        </w:tc>
        <w:tc>
          <w:tcPr>
            <w:tcW w:w="2337" w:type="dxa"/>
          </w:tcPr>
          <w:p w:rsidR="00BA06AD" w:rsidRDefault="00BA06AD"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E93B60">
            <w:pPr>
              <w:widowControl w:val="0"/>
              <w:autoSpaceDE w:val="0"/>
              <w:autoSpaceDN w:val="0"/>
              <w:adjustRightInd w:val="0"/>
            </w:pPr>
            <w:r>
              <w:t>Kitchen sink (commercial)</w:t>
            </w:r>
            <w:r w:rsidR="00BA06AD">
              <w:t xml:space="preserve"> 2 Faucets</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¾</w:t>
            </w:r>
          </w:p>
        </w:tc>
      </w:tr>
      <w:tr w:rsidR="00E93B60">
        <w:trPr>
          <w:trHeight w:val="360"/>
        </w:trPr>
        <w:tc>
          <w:tcPr>
            <w:tcW w:w="5010" w:type="dxa"/>
          </w:tcPr>
          <w:p w:rsidR="00E93B60" w:rsidRPr="00E93B60" w:rsidRDefault="00E93B60" w:rsidP="00D72410">
            <w:pPr>
              <w:widowControl w:val="0"/>
              <w:autoSpaceDE w:val="0"/>
              <w:autoSpaceDN w:val="0"/>
              <w:adjustRightInd w:val="0"/>
            </w:pPr>
            <w:r>
              <w:t>Lavatory</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⅜</w:t>
            </w:r>
          </w:p>
        </w:tc>
      </w:tr>
      <w:tr w:rsidR="00E93B60">
        <w:trPr>
          <w:trHeight w:val="360"/>
        </w:trPr>
        <w:tc>
          <w:tcPr>
            <w:tcW w:w="5010" w:type="dxa"/>
          </w:tcPr>
          <w:p w:rsidR="00E93B60" w:rsidRPr="00E93B60" w:rsidRDefault="00E93B60" w:rsidP="00D72410">
            <w:pPr>
              <w:widowControl w:val="0"/>
              <w:autoSpaceDE w:val="0"/>
              <w:autoSpaceDN w:val="0"/>
              <w:adjustRightInd w:val="0"/>
            </w:pPr>
            <w:r>
              <w:t>Laundry tray (1, 2 or 3 compartment)</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D72410">
            <w:pPr>
              <w:widowControl w:val="0"/>
              <w:autoSpaceDE w:val="0"/>
              <w:autoSpaceDN w:val="0"/>
              <w:adjustRightInd w:val="0"/>
            </w:pPr>
            <w:r>
              <w:t>Shower (single head)</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D72410">
            <w:pPr>
              <w:widowControl w:val="0"/>
              <w:autoSpaceDE w:val="0"/>
              <w:autoSpaceDN w:val="0"/>
              <w:adjustRightInd w:val="0"/>
            </w:pPr>
            <w:r>
              <w:t>Sinks (service/slop)</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E93B60">
            <w:pPr>
              <w:widowControl w:val="0"/>
              <w:autoSpaceDE w:val="0"/>
              <w:autoSpaceDN w:val="0"/>
              <w:adjustRightInd w:val="0"/>
            </w:pPr>
            <w:r>
              <w:t>Sinks (flushing rim)</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¾</w:t>
            </w:r>
          </w:p>
        </w:tc>
      </w:tr>
      <w:tr w:rsidR="00E93B60">
        <w:trPr>
          <w:trHeight w:val="360"/>
        </w:trPr>
        <w:tc>
          <w:tcPr>
            <w:tcW w:w="5010" w:type="dxa"/>
          </w:tcPr>
          <w:p w:rsidR="00E93B60" w:rsidRPr="00E93B60" w:rsidRDefault="00E93B60" w:rsidP="00D72410">
            <w:pPr>
              <w:widowControl w:val="0"/>
              <w:autoSpaceDE w:val="0"/>
              <w:autoSpaceDN w:val="0"/>
              <w:adjustRightInd w:val="0"/>
            </w:pPr>
            <w:r>
              <w:t>Urinal (flush tank)</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E93B60">
            <w:pPr>
              <w:widowControl w:val="0"/>
              <w:autoSpaceDE w:val="0"/>
              <w:autoSpaceDN w:val="0"/>
              <w:adjustRightInd w:val="0"/>
            </w:pPr>
            <w:r>
              <w:t>Urinal (direct flush valve)</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¾</w:t>
            </w:r>
          </w:p>
        </w:tc>
      </w:tr>
      <w:tr w:rsidR="00E93B60">
        <w:trPr>
          <w:trHeight w:val="360"/>
        </w:trPr>
        <w:tc>
          <w:tcPr>
            <w:tcW w:w="5010" w:type="dxa"/>
          </w:tcPr>
          <w:p w:rsidR="00E93B60" w:rsidRPr="00E93B60" w:rsidRDefault="00E93B60" w:rsidP="00E93B60">
            <w:pPr>
              <w:widowControl w:val="0"/>
              <w:autoSpaceDE w:val="0"/>
              <w:autoSpaceDN w:val="0"/>
              <w:adjustRightInd w:val="0"/>
            </w:pPr>
            <w:r>
              <w:t>Urinal (siphon jet)</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1</w:t>
            </w:r>
          </w:p>
        </w:tc>
      </w:tr>
      <w:tr w:rsidR="00E93B60">
        <w:trPr>
          <w:trHeight w:val="360"/>
        </w:trPr>
        <w:tc>
          <w:tcPr>
            <w:tcW w:w="5010" w:type="dxa"/>
          </w:tcPr>
          <w:p w:rsidR="00E93B60" w:rsidRPr="00E93B60" w:rsidRDefault="00E93B60" w:rsidP="00D72410">
            <w:pPr>
              <w:widowControl w:val="0"/>
              <w:autoSpaceDE w:val="0"/>
              <w:autoSpaceDN w:val="0"/>
              <w:adjustRightInd w:val="0"/>
            </w:pPr>
            <w:r>
              <w:t>Washing machine (automatic)</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360"/>
        </w:trPr>
        <w:tc>
          <w:tcPr>
            <w:tcW w:w="5010" w:type="dxa"/>
          </w:tcPr>
          <w:p w:rsidR="00E93B60" w:rsidRPr="00E93B60" w:rsidRDefault="00E93B60" w:rsidP="00D72410">
            <w:pPr>
              <w:widowControl w:val="0"/>
              <w:autoSpaceDE w:val="0"/>
              <w:autoSpaceDN w:val="0"/>
              <w:adjustRightInd w:val="0"/>
            </w:pPr>
            <w:r>
              <w:t>Water closet (tank type)</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⅜</w:t>
            </w:r>
          </w:p>
        </w:tc>
      </w:tr>
      <w:tr w:rsidR="00E93B60">
        <w:trPr>
          <w:trHeight w:val="360"/>
        </w:trPr>
        <w:tc>
          <w:tcPr>
            <w:tcW w:w="5010" w:type="dxa"/>
          </w:tcPr>
          <w:p w:rsidR="00E93B60" w:rsidRPr="00E93B60" w:rsidRDefault="00E93B60" w:rsidP="00E93B60">
            <w:pPr>
              <w:widowControl w:val="0"/>
              <w:autoSpaceDE w:val="0"/>
              <w:autoSpaceDN w:val="0"/>
              <w:adjustRightInd w:val="0"/>
            </w:pPr>
            <w:r>
              <w:t>Water closet (flush valve type)</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1</w:t>
            </w:r>
          </w:p>
        </w:tc>
      </w:tr>
      <w:tr w:rsidR="00E93B60">
        <w:trPr>
          <w:trHeight w:val="360"/>
        </w:trPr>
        <w:tc>
          <w:tcPr>
            <w:tcW w:w="5010" w:type="dxa"/>
          </w:tcPr>
          <w:p w:rsidR="00E93B60" w:rsidRPr="00E93B60" w:rsidRDefault="00E93B60" w:rsidP="00D72410">
            <w:pPr>
              <w:widowControl w:val="0"/>
              <w:autoSpaceDE w:val="0"/>
              <w:autoSpaceDN w:val="0"/>
              <w:adjustRightInd w:val="0"/>
            </w:pPr>
            <w:r>
              <w:t>Hose bib</w:t>
            </w:r>
            <w:r w:rsidR="00206CE8">
              <w:t>b</w:t>
            </w:r>
            <w:r>
              <w:t>s</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rsidTr="00A47CCD">
        <w:trPr>
          <w:trHeight w:val="468"/>
        </w:trPr>
        <w:tc>
          <w:tcPr>
            <w:tcW w:w="5010" w:type="dxa"/>
          </w:tcPr>
          <w:p w:rsidR="00E93B60" w:rsidRPr="00E93B60" w:rsidRDefault="00E93B60" w:rsidP="00D72410">
            <w:pPr>
              <w:widowControl w:val="0"/>
              <w:autoSpaceDE w:val="0"/>
              <w:autoSpaceDN w:val="0"/>
              <w:adjustRightInd w:val="0"/>
            </w:pPr>
            <w:r>
              <w:t>Wall hydrant</w:t>
            </w:r>
          </w:p>
        </w:tc>
        <w:tc>
          <w:tcPr>
            <w:tcW w:w="342" w:type="dxa"/>
          </w:tcPr>
          <w:p w:rsidR="00E93B60" w:rsidRPr="00E93B60" w:rsidRDefault="00E93B60" w:rsidP="00E93B60">
            <w:pPr>
              <w:widowControl w:val="0"/>
              <w:autoSpaceDE w:val="0"/>
              <w:autoSpaceDN w:val="0"/>
              <w:adjustRightInd w:val="0"/>
              <w:jc w:val="center"/>
            </w:pPr>
          </w:p>
        </w:tc>
        <w:tc>
          <w:tcPr>
            <w:tcW w:w="2337" w:type="dxa"/>
          </w:tcPr>
          <w:p w:rsidR="00E93B60" w:rsidRPr="00E93B60" w:rsidRDefault="00E93B60" w:rsidP="00E93B60">
            <w:pPr>
              <w:widowControl w:val="0"/>
              <w:autoSpaceDE w:val="0"/>
              <w:autoSpaceDN w:val="0"/>
              <w:adjustRightInd w:val="0"/>
              <w:jc w:val="center"/>
            </w:pPr>
            <w:r>
              <w:t>½</w:t>
            </w:r>
          </w:p>
        </w:tc>
      </w:tr>
      <w:tr w:rsidR="00E93B60">
        <w:trPr>
          <w:trHeight w:val="648"/>
        </w:trPr>
        <w:tc>
          <w:tcPr>
            <w:tcW w:w="7689" w:type="dxa"/>
            <w:gridSpan w:val="3"/>
          </w:tcPr>
          <w:p w:rsidR="00E93B60" w:rsidRPr="00E93B60" w:rsidRDefault="00E93B60" w:rsidP="00E93B60">
            <w:pPr>
              <w:widowControl w:val="0"/>
              <w:autoSpaceDE w:val="0"/>
              <w:autoSpaceDN w:val="0"/>
              <w:adjustRightInd w:val="0"/>
              <w:ind w:left="285" w:hanging="285"/>
            </w:pPr>
            <w:r>
              <w:rPr>
                <w:vertAlign w:val="superscript"/>
              </w:rPr>
              <w:t>1</w:t>
            </w:r>
            <w:r>
              <w:rPr>
                <w:vertAlign w:val="superscript"/>
              </w:rPr>
              <w:tab/>
            </w:r>
            <w:r>
              <w:t>For fixtures not listed, the minimum supply branch shall be installed in the diameters required for similar type fixtures.</w:t>
            </w:r>
          </w:p>
        </w:tc>
      </w:tr>
      <w:tr w:rsidR="00E93B60">
        <w:tc>
          <w:tcPr>
            <w:tcW w:w="7689" w:type="dxa"/>
            <w:gridSpan w:val="3"/>
          </w:tcPr>
          <w:p w:rsidR="00E93B60" w:rsidRPr="00E93B60" w:rsidRDefault="00E93B60" w:rsidP="00E93B60">
            <w:pPr>
              <w:widowControl w:val="0"/>
              <w:autoSpaceDE w:val="0"/>
              <w:autoSpaceDN w:val="0"/>
              <w:adjustRightInd w:val="0"/>
              <w:ind w:left="285" w:hanging="285"/>
            </w:pPr>
            <w:r>
              <w:rPr>
                <w:vertAlign w:val="superscript"/>
              </w:rPr>
              <w:t>2</w:t>
            </w:r>
            <w:r>
              <w:rPr>
                <w:vertAlign w:val="superscript"/>
              </w:rPr>
              <w:tab/>
            </w:r>
            <w:r>
              <w:t>The fixture supply pipe shall be extended to within 12 inches of the point of connection to fixture and be within the same area and physical space as the point of connection to the fixture.</w:t>
            </w:r>
          </w:p>
        </w:tc>
      </w:tr>
    </w:tbl>
    <w:p w:rsidR="00E93B60" w:rsidRDefault="00E93B60" w:rsidP="00D72410">
      <w:pPr>
        <w:widowControl w:val="0"/>
        <w:autoSpaceDE w:val="0"/>
        <w:autoSpaceDN w:val="0"/>
        <w:adjustRightInd w:val="0"/>
        <w:rPr>
          <w:b/>
        </w:rPr>
      </w:pPr>
    </w:p>
    <w:p w:rsidR="00BA06AD" w:rsidRPr="00D55B37" w:rsidRDefault="00BA06AD">
      <w:pPr>
        <w:pStyle w:val="JCARSourceNote"/>
        <w:ind w:left="720"/>
      </w:pPr>
      <w:r w:rsidRPr="00D55B37">
        <w:t xml:space="preserve">(Source:  </w:t>
      </w:r>
      <w:r>
        <w:t>Amended</w:t>
      </w:r>
      <w:r w:rsidRPr="00D55B37">
        <w:t xml:space="preserve"> at </w:t>
      </w:r>
      <w:r w:rsidR="00FE2731">
        <w:t>38</w:t>
      </w:r>
      <w:r>
        <w:t xml:space="preserve"> I</w:t>
      </w:r>
      <w:r w:rsidRPr="00D55B37">
        <w:t xml:space="preserve">ll. Reg. </w:t>
      </w:r>
      <w:r w:rsidR="005118D2">
        <w:t>9940</w:t>
      </w:r>
      <w:r w:rsidRPr="00D55B37">
        <w:t xml:space="preserve">, effective </w:t>
      </w:r>
      <w:r w:rsidR="005118D2">
        <w:t>April 24, 2014</w:t>
      </w:r>
      <w:r w:rsidRPr="00D55B37">
        <w:t>)</w:t>
      </w:r>
    </w:p>
    <w:sectPr w:rsidR="00BA06AD" w:rsidRPr="00D55B37" w:rsidSect="00D724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410"/>
    <w:rsid w:val="00071274"/>
    <w:rsid w:val="00074369"/>
    <w:rsid w:val="00206CE8"/>
    <w:rsid w:val="003A6D34"/>
    <w:rsid w:val="005118D2"/>
    <w:rsid w:val="005C3366"/>
    <w:rsid w:val="009563CF"/>
    <w:rsid w:val="009675A4"/>
    <w:rsid w:val="00A47CCD"/>
    <w:rsid w:val="00B027D4"/>
    <w:rsid w:val="00BA06AD"/>
    <w:rsid w:val="00BA213A"/>
    <w:rsid w:val="00D72410"/>
    <w:rsid w:val="00E77320"/>
    <w:rsid w:val="00E93B60"/>
    <w:rsid w:val="00EA0889"/>
    <w:rsid w:val="00FE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00F954-555A-4893-BB70-765E43B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885</vt:lpstr>
    </vt:vector>
  </TitlesOfParts>
  <Company>State of Illinois</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Bockewitz, Crystal K.</cp:lastModifiedBy>
  <cp:revision>5</cp:revision>
  <cp:lastPrinted>2004-04-20T20:26:00Z</cp:lastPrinted>
  <dcterms:created xsi:type="dcterms:W3CDTF">2014-05-01T14:44:00Z</dcterms:created>
  <dcterms:modified xsi:type="dcterms:W3CDTF">2014-05-22T21:01:00Z</dcterms:modified>
</cp:coreProperties>
</file>