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EC" w:rsidRDefault="005F04EC" w:rsidP="005F0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4EC" w:rsidRDefault="005F04EC" w:rsidP="005F04EC">
      <w:pPr>
        <w:widowControl w:val="0"/>
        <w:autoSpaceDE w:val="0"/>
        <w:autoSpaceDN w:val="0"/>
        <w:adjustRightInd w:val="0"/>
        <w:jc w:val="center"/>
      </w:pPr>
      <w:r>
        <w:t>SUBPART M:  INSPECTIONS, TESTS, MAINTENANCE AND ADMINISTRATION</w:t>
      </w:r>
    </w:p>
    <w:sectPr w:rsidR="005F04EC" w:rsidSect="005F0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4EC"/>
    <w:rsid w:val="005C3366"/>
    <w:rsid w:val="005F04EC"/>
    <w:rsid w:val="00885999"/>
    <w:rsid w:val="00BF337E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INSPECTIONS, TESTS, MAINTENANCE AND ADMINISTRATION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INSPECTIONS, TESTS, MAINTENANCE AND ADMINISTRATION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2012-06-22T01:39:00Z</dcterms:modified>
</cp:coreProperties>
</file>