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2" w:rsidRDefault="00222992" w:rsidP="00222992">
      <w:pPr>
        <w:widowControl w:val="0"/>
        <w:autoSpaceDE w:val="0"/>
        <w:autoSpaceDN w:val="0"/>
        <w:adjustRightInd w:val="0"/>
      </w:pPr>
    </w:p>
    <w:p w:rsidR="00222992" w:rsidRDefault="00222992" w:rsidP="00222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890.670  Strainers and Fixture Outlets</w:t>
      </w:r>
      <w:r>
        <w:t xml:space="preserve"> </w:t>
      </w:r>
    </w:p>
    <w:p w:rsidR="00222992" w:rsidRDefault="00222992" w:rsidP="00222992">
      <w:pPr>
        <w:widowControl w:val="0"/>
        <w:autoSpaceDE w:val="0"/>
        <w:autoSpaceDN w:val="0"/>
        <w:adjustRightInd w:val="0"/>
      </w:pPr>
    </w:p>
    <w:p w:rsidR="00222992" w:rsidRDefault="00222992" w:rsidP="002229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Strainers.  All plumbing fixtures other than water closets, urinals with integral traps, and any sink outlet having a disposal unit shall be provided with a strainer.  A pop-up waste shall be considered a strainer. </w:t>
      </w:r>
    </w:p>
    <w:p w:rsidR="006206BE" w:rsidRDefault="006206BE" w:rsidP="00B63DF9"/>
    <w:p w:rsidR="00222992" w:rsidRDefault="00222992" w:rsidP="002229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Bathtubs </w:t>
      </w:r>
      <w:r w:rsidR="00B63DF9">
        <w:t xml:space="preserve">− </w:t>
      </w:r>
      <w:r>
        <w:t xml:space="preserve">Waste Outlets.  The waste outlet for a bathtub shall have a strainer or stopper and shall have an outlet at least one and one-half (1 </w:t>
      </w:r>
      <w:r w:rsidR="00B63DF9">
        <w:t>½</w:t>
      </w:r>
      <w:bookmarkStart w:id="0" w:name="_GoBack"/>
      <w:bookmarkEnd w:id="0"/>
      <w:r>
        <w:t xml:space="preserve">) inches in diameter. </w:t>
      </w:r>
    </w:p>
    <w:sectPr w:rsidR="00222992" w:rsidSect="00222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992"/>
    <w:rsid w:val="00222992"/>
    <w:rsid w:val="005C3366"/>
    <w:rsid w:val="006040DE"/>
    <w:rsid w:val="006206BE"/>
    <w:rsid w:val="00666300"/>
    <w:rsid w:val="00B63DF9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C0293E-D3CA-41C4-B7F7-6CC24CCA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2015-07-29T16:15:00Z</dcterms:modified>
</cp:coreProperties>
</file>