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C0" w:rsidRDefault="0005131B" w:rsidP="00284E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8120C">
        <w:rPr>
          <w:b/>
          <w:bCs/>
        </w:rPr>
        <w:t xml:space="preserve"> </w:t>
      </w:r>
      <w:r w:rsidR="00284EC0">
        <w:rPr>
          <w:b/>
          <w:bCs/>
        </w:rPr>
        <w:t>Section 855.APPENDIX B   Illustrations – Inspection and Management Plan Forms</w:t>
      </w:r>
      <w:r w:rsidR="00284EC0">
        <w:t xml:space="preserve"> </w:t>
      </w:r>
    </w:p>
    <w:p w:rsidR="00284EC0" w:rsidRDefault="00284EC0" w:rsidP="00284EC0">
      <w:pPr>
        <w:widowControl w:val="0"/>
        <w:autoSpaceDE w:val="0"/>
        <w:autoSpaceDN w:val="0"/>
        <w:adjustRightInd w:val="0"/>
      </w:pPr>
    </w:p>
    <w:p w:rsidR="00475858" w:rsidRDefault="00475858" w:rsidP="000513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855.ILLUSTRATION C  </w:t>
      </w:r>
      <w:r w:rsidR="0005131B">
        <w:rPr>
          <w:b/>
          <w:bCs/>
        </w:rPr>
        <w:t xml:space="preserve"> </w:t>
      </w:r>
      <w:r>
        <w:rPr>
          <w:b/>
          <w:bCs/>
        </w:rPr>
        <w:t>Sampling Area Diagram (Ceiling and Floor)</w:t>
      </w:r>
      <w:r>
        <w:t xml:space="preserve"> </w:t>
      </w:r>
    </w:p>
    <w:p w:rsidR="0005131B" w:rsidRDefault="0005131B" w:rsidP="0005131B">
      <w:pPr>
        <w:widowControl w:val="0"/>
        <w:autoSpaceDE w:val="0"/>
        <w:autoSpaceDN w:val="0"/>
        <w:adjustRightInd w:val="0"/>
      </w:pPr>
    </w:p>
    <w:p w:rsidR="00475858" w:rsidRDefault="0005131B" w:rsidP="00475858">
      <w:pPr>
        <w:widowControl w:val="0"/>
        <w:autoSpaceDE w:val="0"/>
        <w:autoSpaceDN w:val="0"/>
        <w:adjustRightInd w:val="0"/>
        <w:ind w:left="2160" w:hanging="720"/>
      </w:pPr>
      <w:r>
        <w:t>Descriptions</w:t>
      </w:r>
      <w:r>
        <w:tab/>
      </w:r>
      <w:r>
        <w:tab/>
      </w:r>
      <w:r>
        <w:tab/>
      </w:r>
      <w:r>
        <w:tab/>
      </w:r>
      <w:r w:rsidR="00475858">
        <w:t xml:space="preserve">Sampling Area I.D.#1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Classroom Annex (Constructed in 1962)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Friable Ceiling Material - First Floor Classroom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Gray textured spray finish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proofErr w:type="spellStart"/>
      <w:r>
        <w:t>Stuccoed</w:t>
      </w:r>
      <w:proofErr w:type="spellEnd"/>
      <w:r>
        <w:t xml:space="preserve"> in appearance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All ceiling areas sketched below comprise sampling area (1),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with one exception noted.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</w:p>
    <w:p w:rsidR="00475858" w:rsidRDefault="001720CC" w:rsidP="00475858">
      <w:pPr>
        <w:widowControl w:val="0"/>
        <w:autoSpaceDE w:val="0"/>
        <w:autoSpaceDN w:val="0"/>
        <w:adjustRightInd w:val="0"/>
        <w:ind w:left="2160" w:hanging="720"/>
        <w:jc w:val="center"/>
      </w:pPr>
      <w:r>
        <w:object w:dxaOrig="8820" w:dyaOrig="4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37pt" o:ole="">
            <v:imagedata r:id="rId5" o:title=""/>
          </v:shape>
          <o:OLEObject Type="Embed" ProgID="Word.Document.8" ShapeID="_x0000_i1025" DrawAspect="Content" ObjectID="_1401819702" r:id="rId6">
            <o:FieldCodes>\s</o:FieldCodes>
          </o:OLEObject>
        </w:object>
      </w:r>
    </w:p>
    <w:p w:rsidR="00475858" w:rsidRDefault="00475858" w:rsidP="0005131B">
      <w:pPr>
        <w:widowControl w:val="0"/>
        <w:autoSpaceDE w:val="0"/>
        <w:autoSpaceDN w:val="0"/>
        <w:adjustRightInd w:val="0"/>
        <w:ind w:left="2160" w:hanging="720"/>
        <w:jc w:val="right"/>
      </w:pPr>
      <w:r>
        <w:t xml:space="preserve">(Measurements are </w:t>
      </w:r>
    </w:p>
    <w:p w:rsidR="00475858" w:rsidRDefault="00475858" w:rsidP="0005131B">
      <w:pPr>
        <w:widowControl w:val="0"/>
        <w:autoSpaceDE w:val="0"/>
        <w:autoSpaceDN w:val="0"/>
        <w:adjustRightInd w:val="0"/>
        <w:ind w:left="2160" w:hanging="720"/>
        <w:jc w:val="right"/>
      </w:pPr>
      <w:r>
        <w:t xml:space="preserve">inside dimensions)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(1)  Water Damage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(2)  Ceiling broken and falling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(3)  Stairwell ceiling not friable - not in sampling area (1)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</w:p>
    <w:p w:rsidR="006204D7" w:rsidRDefault="006204D7" w:rsidP="006204D7">
      <w:pPr>
        <w:widowControl w:val="0"/>
        <w:autoSpaceDE w:val="0"/>
        <w:autoSpaceDN w:val="0"/>
        <w:adjustRightInd w:val="0"/>
        <w:ind w:firstLine="15"/>
      </w:pPr>
      <w:r>
        <w:t>Note:  Do not sample the above as one sample area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26"/>
        <w:gridCol w:w="432"/>
        <w:gridCol w:w="828"/>
        <w:gridCol w:w="297"/>
        <w:gridCol w:w="2205"/>
        <w:gridCol w:w="693"/>
        <w:gridCol w:w="900"/>
        <w:gridCol w:w="90"/>
        <w:gridCol w:w="342"/>
        <w:gridCol w:w="2763"/>
      </w:tblGrid>
      <w:tr w:rsidR="006204D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  <w:gridSpan w:val="2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School I.D.#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dxa"/>
            <w:gridSpan w:val="2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School Name</w:t>
            </w:r>
          </w:p>
        </w:tc>
        <w:tc>
          <w:tcPr>
            <w:tcW w:w="3195" w:type="dxa"/>
            <w:gridSpan w:val="3"/>
            <w:tcBorders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04D7">
        <w:tblPrEx>
          <w:tblCellMar>
            <w:top w:w="0" w:type="dxa"/>
            <w:bottom w:w="0" w:type="dxa"/>
          </w:tblCellMar>
        </w:tblPrEx>
        <w:tc>
          <w:tcPr>
            <w:tcW w:w="1026" w:type="dxa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  <w:gridSpan w:val="3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04D7">
        <w:tblPrEx>
          <w:tblCellMar>
            <w:top w:w="0" w:type="dxa"/>
            <w:bottom w:w="0" w:type="dxa"/>
          </w:tblCellMar>
        </w:tblPrEx>
        <w:tc>
          <w:tcPr>
            <w:tcW w:w="2583" w:type="dxa"/>
            <w:gridSpan w:val="4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Inspector Name &amp; I.D.#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5" w:type="dxa"/>
            <w:gridSpan w:val="4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Date of Inspection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04D7">
        <w:tblPrEx>
          <w:tblCellMar>
            <w:top w:w="0" w:type="dxa"/>
            <w:bottom w:w="0" w:type="dxa"/>
          </w:tblCellMar>
        </w:tblPrEx>
        <w:tc>
          <w:tcPr>
            <w:tcW w:w="2286" w:type="dxa"/>
            <w:gridSpan w:val="3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Diagram Prepared by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4095" w:type="dxa"/>
            <w:gridSpan w:val="4"/>
            <w:tcBorders>
              <w:bottom w:val="single" w:sz="4" w:space="0" w:color="auto"/>
            </w:tcBorders>
            <w:vAlign w:val="bottom"/>
          </w:tcPr>
          <w:p w:rsidR="006204D7" w:rsidRDefault="006204D7" w:rsidP="0047585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04D7" w:rsidRDefault="006204D7" w:rsidP="00475858">
      <w:pPr>
        <w:widowControl w:val="0"/>
        <w:autoSpaceDE w:val="0"/>
        <w:autoSpaceDN w:val="0"/>
        <w:adjustRightInd w:val="0"/>
        <w:ind w:left="2160" w:hanging="720"/>
      </w:pPr>
    </w:p>
    <w:sectPr w:rsidR="006204D7" w:rsidSect="0047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858"/>
    <w:rsid w:val="0005131B"/>
    <w:rsid w:val="001720CC"/>
    <w:rsid w:val="00284EC0"/>
    <w:rsid w:val="0038120C"/>
    <w:rsid w:val="00475858"/>
    <w:rsid w:val="005C3366"/>
    <w:rsid w:val="006204D7"/>
    <w:rsid w:val="007106FE"/>
    <w:rsid w:val="009A18C8"/>
    <w:rsid w:val="00AC5EEA"/>
    <w:rsid w:val="00B14DA8"/>
    <w:rsid w:val="00BB688C"/>
    <w:rsid w:val="00C36E81"/>
    <w:rsid w:val="00CC2F8A"/>
    <w:rsid w:val="00D11959"/>
    <w:rsid w:val="00D42642"/>
    <w:rsid w:val="00E2387D"/>
    <w:rsid w:val="00FA44D3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