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B0" w:rsidRDefault="00497AB0" w:rsidP="00497AB0">
      <w:pPr>
        <w:widowControl w:val="0"/>
        <w:autoSpaceDE w:val="0"/>
        <w:autoSpaceDN w:val="0"/>
        <w:adjustRightInd w:val="0"/>
      </w:pPr>
      <w:bookmarkStart w:id="0" w:name="_GoBack"/>
      <w:bookmarkEnd w:id="0"/>
    </w:p>
    <w:p w:rsidR="00497AB0" w:rsidRDefault="00497AB0" w:rsidP="00497AB0">
      <w:pPr>
        <w:widowControl w:val="0"/>
        <w:autoSpaceDE w:val="0"/>
        <w:autoSpaceDN w:val="0"/>
        <w:adjustRightInd w:val="0"/>
      </w:pPr>
      <w:r>
        <w:rPr>
          <w:b/>
          <w:bCs/>
        </w:rPr>
        <w:t>Section 855.325  Management Plan</w:t>
      </w:r>
      <w:r>
        <w:t xml:space="preserve"> </w:t>
      </w:r>
    </w:p>
    <w:p w:rsidR="00497AB0" w:rsidRDefault="00497AB0" w:rsidP="00497AB0">
      <w:pPr>
        <w:widowControl w:val="0"/>
        <w:autoSpaceDE w:val="0"/>
        <w:autoSpaceDN w:val="0"/>
        <w:adjustRightInd w:val="0"/>
      </w:pPr>
    </w:p>
    <w:p w:rsidR="00497AB0" w:rsidRDefault="00497AB0" w:rsidP="00497AB0">
      <w:pPr>
        <w:widowControl w:val="0"/>
        <w:autoSpaceDE w:val="0"/>
        <w:autoSpaceDN w:val="0"/>
        <w:adjustRightInd w:val="0"/>
        <w:ind w:left="1440" w:hanging="720"/>
      </w:pPr>
      <w:r>
        <w:t>a)</w:t>
      </w:r>
      <w:r>
        <w:tab/>
        <w:t xml:space="preserve">In accordance with 40 CFR 763, each Local Educational Agency (LEA) shall submit to the Department the management plan for each individual school. The management plan shall comply with the management plan protocol in Section 855.Appendix B, Illustration H and Illustration I. </w:t>
      </w:r>
    </w:p>
    <w:p w:rsidR="00C663A9" w:rsidRDefault="00C663A9" w:rsidP="00497AB0">
      <w:pPr>
        <w:widowControl w:val="0"/>
        <w:autoSpaceDE w:val="0"/>
        <w:autoSpaceDN w:val="0"/>
        <w:adjustRightInd w:val="0"/>
        <w:ind w:left="1440" w:hanging="720"/>
      </w:pPr>
    </w:p>
    <w:p w:rsidR="00497AB0" w:rsidRDefault="00497AB0" w:rsidP="00497AB0">
      <w:pPr>
        <w:widowControl w:val="0"/>
        <w:autoSpaceDE w:val="0"/>
        <w:autoSpaceDN w:val="0"/>
        <w:adjustRightInd w:val="0"/>
        <w:ind w:left="1440" w:hanging="720"/>
      </w:pPr>
      <w:r>
        <w:t>b)</w:t>
      </w:r>
      <w:r>
        <w:tab/>
        <w:t xml:space="preserve">The management plan for each school building shall include: </w:t>
      </w:r>
    </w:p>
    <w:p w:rsidR="00C663A9" w:rsidRDefault="00C663A9" w:rsidP="00497AB0">
      <w:pPr>
        <w:widowControl w:val="0"/>
        <w:autoSpaceDE w:val="0"/>
        <w:autoSpaceDN w:val="0"/>
        <w:adjustRightInd w:val="0"/>
        <w:ind w:left="2160" w:hanging="720"/>
      </w:pPr>
    </w:p>
    <w:p w:rsidR="00497AB0" w:rsidRDefault="00497AB0" w:rsidP="00497AB0">
      <w:pPr>
        <w:widowControl w:val="0"/>
        <w:autoSpaceDE w:val="0"/>
        <w:autoSpaceDN w:val="0"/>
        <w:adjustRightInd w:val="0"/>
        <w:ind w:left="2160" w:hanging="720"/>
      </w:pPr>
      <w:r>
        <w:t>1)</w:t>
      </w:r>
      <w:r>
        <w:tab/>
        <w:t xml:space="preserve">Inspection report with assessment of each homogeneous area as required in Section 855.310. </w:t>
      </w:r>
    </w:p>
    <w:p w:rsidR="00C663A9" w:rsidRDefault="00C663A9" w:rsidP="00497AB0">
      <w:pPr>
        <w:widowControl w:val="0"/>
        <w:autoSpaceDE w:val="0"/>
        <w:autoSpaceDN w:val="0"/>
        <w:adjustRightInd w:val="0"/>
        <w:ind w:left="2160" w:hanging="720"/>
      </w:pPr>
    </w:p>
    <w:p w:rsidR="00497AB0" w:rsidRDefault="00497AB0" w:rsidP="00497AB0">
      <w:pPr>
        <w:widowControl w:val="0"/>
        <w:autoSpaceDE w:val="0"/>
        <w:autoSpaceDN w:val="0"/>
        <w:adjustRightInd w:val="0"/>
        <w:ind w:left="2160" w:hanging="720"/>
      </w:pPr>
      <w:r>
        <w:t>2)</w:t>
      </w:r>
      <w:r>
        <w:tab/>
        <w:t xml:space="preserve">Laboratory analysis report. </w:t>
      </w:r>
    </w:p>
    <w:p w:rsidR="00C663A9" w:rsidRDefault="00C663A9" w:rsidP="00497AB0">
      <w:pPr>
        <w:widowControl w:val="0"/>
        <w:autoSpaceDE w:val="0"/>
        <w:autoSpaceDN w:val="0"/>
        <w:adjustRightInd w:val="0"/>
        <w:ind w:left="2160" w:hanging="720"/>
      </w:pPr>
    </w:p>
    <w:p w:rsidR="00497AB0" w:rsidRDefault="00497AB0" w:rsidP="00497AB0">
      <w:pPr>
        <w:widowControl w:val="0"/>
        <w:autoSpaceDE w:val="0"/>
        <w:autoSpaceDN w:val="0"/>
        <w:adjustRightInd w:val="0"/>
        <w:ind w:left="2160" w:hanging="720"/>
      </w:pPr>
      <w:r>
        <w:t>3)</w:t>
      </w:r>
      <w:r>
        <w:tab/>
        <w:t xml:space="preserve">Response action plans for each homogeneous area of ACBM in accordance with 40 CFR 763.90. </w:t>
      </w:r>
    </w:p>
    <w:p w:rsidR="00C663A9" w:rsidRDefault="00C663A9" w:rsidP="00497AB0">
      <w:pPr>
        <w:widowControl w:val="0"/>
        <w:autoSpaceDE w:val="0"/>
        <w:autoSpaceDN w:val="0"/>
        <w:adjustRightInd w:val="0"/>
        <w:ind w:left="2160" w:hanging="720"/>
      </w:pPr>
    </w:p>
    <w:p w:rsidR="00497AB0" w:rsidRDefault="00497AB0" w:rsidP="00497AB0">
      <w:pPr>
        <w:widowControl w:val="0"/>
        <w:autoSpaceDE w:val="0"/>
        <w:autoSpaceDN w:val="0"/>
        <w:adjustRightInd w:val="0"/>
        <w:ind w:left="2160" w:hanging="720"/>
      </w:pPr>
      <w:r>
        <w:t>4)</w:t>
      </w:r>
      <w:r>
        <w:tab/>
        <w:t xml:space="preserve">Operations and maintenance program for each homogeneous area of ACBM until such time as it is removed. </w:t>
      </w:r>
    </w:p>
    <w:p w:rsidR="00C663A9" w:rsidRDefault="00C663A9" w:rsidP="00497AB0">
      <w:pPr>
        <w:widowControl w:val="0"/>
        <w:autoSpaceDE w:val="0"/>
        <w:autoSpaceDN w:val="0"/>
        <w:adjustRightInd w:val="0"/>
        <w:ind w:left="1440" w:hanging="720"/>
      </w:pPr>
    </w:p>
    <w:p w:rsidR="00497AB0" w:rsidRDefault="00497AB0" w:rsidP="00497AB0">
      <w:pPr>
        <w:widowControl w:val="0"/>
        <w:autoSpaceDE w:val="0"/>
        <w:autoSpaceDN w:val="0"/>
        <w:adjustRightInd w:val="0"/>
        <w:ind w:left="1440" w:hanging="720"/>
      </w:pPr>
      <w:r>
        <w:t>c)</w:t>
      </w:r>
      <w:r>
        <w:tab/>
        <w:t xml:space="preserve">Any management plan submitted without all materials listed in subsections (b)(1)-(4) of this Section shall be considered incomplete and shall be returned to the LEA. </w:t>
      </w:r>
    </w:p>
    <w:p w:rsidR="00C663A9" w:rsidRDefault="00C663A9" w:rsidP="00497AB0">
      <w:pPr>
        <w:widowControl w:val="0"/>
        <w:autoSpaceDE w:val="0"/>
        <w:autoSpaceDN w:val="0"/>
        <w:adjustRightInd w:val="0"/>
        <w:ind w:left="1440" w:hanging="720"/>
      </w:pPr>
    </w:p>
    <w:p w:rsidR="00497AB0" w:rsidRDefault="00497AB0" w:rsidP="00497AB0">
      <w:pPr>
        <w:widowControl w:val="0"/>
        <w:autoSpaceDE w:val="0"/>
        <w:autoSpaceDN w:val="0"/>
        <w:adjustRightInd w:val="0"/>
        <w:ind w:left="1440" w:hanging="720"/>
      </w:pPr>
      <w:r>
        <w:t>d)</w:t>
      </w:r>
      <w:r>
        <w:tab/>
        <w:t xml:space="preserve">The Department shall have 90 days to respond to the submitted management plan.  The Department shall consider the following factors in deciding to approve or disapprove a management plan: the timeliness of submission, preparation by a Department-licensed management planner, inclusion of an inspection report prepared by a Department-licensed inspector approved by the Department, and inclusion of the materials required under subsection (b) of this Section. </w:t>
      </w:r>
    </w:p>
    <w:p w:rsidR="00C663A9" w:rsidRDefault="00C663A9" w:rsidP="00497AB0">
      <w:pPr>
        <w:widowControl w:val="0"/>
        <w:autoSpaceDE w:val="0"/>
        <w:autoSpaceDN w:val="0"/>
        <w:adjustRightInd w:val="0"/>
        <w:ind w:left="1440" w:hanging="720"/>
      </w:pPr>
    </w:p>
    <w:p w:rsidR="00497AB0" w:rsidRDefault="00497AB0" w:rsidP="00497AB0">
      <w:pPr>
        <w:widowControl w:val="0"/>
        <w:autoSpaceDE w:val="0"/>
        <w:autoSpaceDN w:val="0"/>
        <w:adjustRightInd w:val="0"/>
        <w:ind w:left="1440" w:hanging="720"/>
      </w:pPr>
      <w:r>
        <w:t>e)</w:t>
      </w:r>
      <w:r>
        <w:tab/>
        <w:t xml:space="preserve">If the plan is not disapproved within this time, the LEA shall implement the plan. </w:t>
      </w:r>
    </w:p>
    <w:p w:rsidR="00C663A9" w:rsidRDefault="00C663A9" w:rsidP="00497AB0">
      <w:pPr>
        <w:widowControl w:val="0"/>
        <w:autoSpaceDE w:val="0"/>
        <w:autoSpaceDN w:val="0"/>
        <w:adjustRightInd w:val="0"/>
        <w:ind w:left="1440" w:hanging="720"/>
      </w:pPr>
    </w:p>
    <w:p w:rsidR="00497AB0" w:rsidRDefault="00497AB0" w:rsidP="00497AB0">
      <w:pPr>
        <w:widowControl w:val="0"/>
        <w:autoSpaceDE w:val="0"/>
        <w:autoSpaceDN w:val="0"/>
        <w:adjustRightInd w:val="0"/>
        <w:ind w:left="1440" w:hanging="720"/>
      </w:pPr>
      <w:r>
        <w:t>f)</w:t>
      </w:r>
      <w:r>
        <w:tab/>
        <w:t xml:space="preserve">If the plan is disapproved within this time, the LEA has 30 days to resubmit the plan.  The Department may allow, in writing, an extension of an additional 60 days for resubmission.  The Department will consider the size of facilities, number of buildings and the degree to which the management plan fails to comply with the requirements of this Part, before granting an extension. </w:t>
      </w:r>
    </w:p>
    <w:sectPr w:rsidR="00497AB0" w:rsidSect="00497A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7AB0"/>
    <w:rsid w:val="00497AB0"/>
    <w:rsid w:val="004F732D"/>
    <w:rsid w:val="005C3366"/>
    <w:rsid w:val="00C663A9"/>
    <w:rsid w:val="00DB4869"/>
    <w:rsid w:val="00F0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