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646" w:rsidRDefault="00BE5646" w:rsidP="00BE564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>Section 848.355</w:t>
      </w:r>
      <w:r w:rsidR="00BD73FB">
        <w:rPr>
          <w:b/>
          <w:bCs/>
        </w:rPr>
        <w:t xml:space="preserve"> </w:t>
      </w:r>
      <w:r>
        <w:rPr>
          <w:b/>
          <w:bCs/>
        </w:rPr>
        <w:t xml:space="preserve">  Inks</w:t>
      </w:r>
      <w:r>
        <w:t xml:space="preserve"> </w:t>
      </w:r>
    </w:p>
    <w:p w:rsidR="00BD73FB" w:rsidRDefault="00BD73FB" w:rsidP="00BD73FB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  <w:gridCol w:w="4788"/>
      </w:tblGrid>
      <w:tr w:rsidR="00BD73FB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  <w:r>
              <w:t>BRAND NAMES</w:t>
            </w:r>
          </w:p>
        </w:tc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  <w:r>
              <w:t>MANUFACTURERS</w:t>
            </w:r>
          </w:p>
        </w:tc>
      </w:tr>
      <w:tr w:rsidR="00BD73FB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73FB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  <w:r>
              <w:t>Airset Textile Yellow SG (2,3)</w:t>
            </w:r>
          </w:p>
        </w:tc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  <w:r>
              <w:t>Advance Process Supply Co.</w:t>
            </w:r>
          </w:p>
        </w:tc>
      </w:tr>
      <w:tr w:rsidR="00BD73FB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73FB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  <w:r>
              <w:t>Airset Textile Brite Red (2,3)</w:t>
            </w:r>
          </w:p>
        </w:tc>
        <w:tc>
          <w:tcPr>
            <w:tcW w:w="4788" w:type="dxa"/>
          </w:tcPr>
          <w:p w:rsidR="00BD73FB" w:rsidRDefault="00BD73FB" w:rsidP="00634D21">
            <w:pPr>
              <w:widowControl w:val="0"/>
              <w:autoSpaceDE w:val="0"/>
              <w:autoSpaceDN w:val="0"/>
              <w:adjustRightInd w:val="0"/>
            </w:pPr>
            <w:r>
              <w:t>Advance Process Supply Co.</w:t>
            </w:r>
          </w:p>
        </w:tc>
      </w:tr>
      <w:tr w:rsidR="00BD73FB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73FB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  <w:r>
              <w:t>Airset Textile Jet Black (2,3)</w:t>
            </w:r>
          </w:p>
        </w:tc>
        <w:tc>
          <w:tcPr>
            <w:tcW w:w="4788" w:type="dxa"/>
          </w:tcPr>
          <w:p w:rsidR="00BD73FB" w:rsidRDefault="00BD73FB" w:rsidP="00634D21">
            <w:pPr>
              <w:widowControl w:val="0"/>
              <w:autoSpaceDE w:val="0"/>
              <w:autoSpaceDN w:val="0"/>
              <w:adjustRightInd w:val="0"/>
            </w:pPr>
            <w:r>
              <w:t>Advance Process Supply Co.</w:t>
            </w:r>
          </w:p>
        </w:tc>
      </w:tr>
      <w:tr w:rsidR="00BD73FB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73FB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  <w:r>
              <w:t>Airset Textile Perm Green (2,3)</w:t>
            </w:r>
          </w:p>
        </w:tc>
        <w:tc>
          <w:tcPr>
            <w:tcW w:w="4788" w:type="dxa"/>
          </w:tcPr>
          <w:p w:rsidR="00BD73FB" w:rsidRDefault="00BD73FB" w:rsidP="00634D21">
            <w:pPr>
              <w:widowControl w:val="0"/>
              <w:autoSpaceDE w:val="0"/>
              <w:autoSpaceDN w:val="0"/>
              <w:adjustRightInd w:val="0"/>
            </w:pPr>
            <w:r>
              <w:t>Advance Process Supply Co.</w:t>
            </w:r>
          </w:p>
        </w:tc>
      </w:tr>
      <w:tr w:rsidR="00BD73FB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73FB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  <w:r>
              <w:t>Aqua Set Opaque White (2,3)</w:t>
            </w:r>
          </w:p>
        </w:tc>
        <w:tc>
          <w:tcPr>
            <w:tcW w:w="4788" w:type="dxa"/>
          </w:tcPr>
          <w:p w:rsidR="00BD73FB" w:rsidRDefault="00BD73FB" w:rsidP="00634D21">
            <w:pPr>
              <w:widowControl w:val="0"/>
              <w:autoSpaceDE w:val="0"/>
              <w:autoSpaceDN w:val="0"/>
              <w:adjustRightInd w:val="0"/>
            </w:pPr>
            <w:r>
              <w:t>Advance Process Supply Co.</w:t>
            </w:r>
          </w:p>
        </w:tc>
      </w:tr>
      <w:tr w:rsidR="00BD73FB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73FB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  <w:r>
              <w:t>Aqua Set Yellow G (2,3)</w:t>
            </w:r>
          </w:p>
        </w:tc>
        <w:tc>
          <w:tcPr>
            <w:tcW w:w="4788" w:type="dxa"/>
          </w:tcPr>
          <w:p w:rsidR="00BD73FB" w:rsidRDefault="00BD73FB" w:rsidP="00634D21">
            <w:pPr>
              <w:widowControl w:val="0"/>
              <w:autoSpaceDE w:val="0"/>
              <w:autoSpaceDN w:val="0"/>
              <w:adjustRightInd w:val="0"/>
            </w:pPr>
            <w:r>
              <w:t>Advance Process Supply Co.</w:t>
            </w:r>
          </w:p>
        </w:tc>
      </w:tr>
      <w:tr w:rsidR="00BD73FB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73FB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  <w:r>
              <w:t>Aqua Set Green (2,3)</w:t>
            </w:r>
          </w:p>
        </w:tc>
        <w:tc>
          <w:tcPr>
            <w:tcW w:w="4788" w:type="dxa"/>
          </w:tcPr>
          <w:p w:rsidR="00BD73FB" w:rsidRDefault="00BD73FB" w:rsidP="00634D21">
            <w:pPr>
              <w:widowControl w:val="0"/>
              <w:autoSpaceDE w:val="0"/>
              <w:autoSpaceDN w:val="0"/>
              <w:adjustRightInd w:val="0"/>
            </w:pPr>
            <w:r>
              <w:t>Advance Process Supply Co.</w:t>
            </w:r>
          </w:p>
        </w:tc>
      </w:tr>
      <w:tr w:rsidR="00BD73FB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73FB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  <w:r>
              <w:t>Aqua Set Ultra Blue (2,3)</w:t>
            </w:r>
          </w:p>
        </w:tc>
        <w:tc>
          <w:tcPr>
            <w:tcW w:w="4788" w:type="dxa"/>
          </w:tcPr>
          <w:p w:rsidR="00BD73FB" w:rsidRDefault="00BD73FB" w:rsidP="00634D21">
            <w:pPr>
              <w:widowControl w:val="0"/>
              <w:autoSpaceDE w:val="0"/>
              <w:autoSpaceDN w:val="0"/>
              <w:adjustRightInd w:val="0"/>
            </w:pPr>
            <w:r>
              <w:t>Advance Process Supply Co.</w:t>
            </w:r>
          </w:p>
        </w:tc>
      </w:tr>
      <w:tr w:rsidR="00BD73FB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73FB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  <w:r>
              <w:t>Aqua Set Bright Red Y (2,3)</w:t>
            </w:r>
          </w:p>
        </w:tc>
        <w:tc>
          <w:tcPr>
            <w:tcW w:w="4788" w:type="dxa"/>
          </w:tcPr>
          <w:p w:rsidR="00BD73FB" w:rsidRDefault="00BD73FB" w:rsidP="00634D21">
            <w:pPr>
              <w:widowControl w:val="0"/>
              <w:autoSpaceDE w:val="0"/>
              <w:autoSpaceDN w:val="0"/>
              <w:adjustRightInd w:val="0"/>
            </w:pPr>
            <w:r>
              <w:t>Advance Process Supply Co.</w:t>
            </w:r>
          </w:p>
        </w:tc>
      </w:tr>
      <w:tr w:rsidR="00BD73FB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73FB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  <w:r>
              <w:t>Aqua Set Brown (2,3)</w:t>
            </w:r>
          </w:p>
        </w:tc>
        <w:tc>
          <w:tcPr>
            <w:tcW w:w="4788" w:type="dxa"/>
          </w:tcPr>
          <w:p w:rsidR="00BD73FB" w:rsidRDefault="00BD73FB" w:rsidP="00634D21">
            <w:pPr>
              <w:widowControl w:val="0"/>
              <w:autoSpaceDE w:val="0"/>
              <w:autoSpaceDN w:val="0"/>
              <w:adjustRightInd w:val="0"/>
            </w:pPr>
            <w:r>
              <w:t>Advance Process Supply Co.</w:t>
            </w:r>
          </w:p>
        </w:tc>
      </w:tr>
      <w:tr w:rsidR="00BD73FB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73FB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  <w:r>
              <w:t>Aqua Set Black (2,3)</w:t>
            </w:r>
          </w:p>
        </w:tc>
        <w:tc>
          <w:tcPr>
            <w:tcW w:w="4788" w:type="dxa"/>
          </w:tcPr>
          <w:p w:rsidR="00BD73FB" w:rsidRDefault="00BD73FB" w:rsidP="00634D21">
            <w:pPr>
              <w:widowControl w:val="0"/>
              <w:autoSpaceDE w:val="0"/>
              <w:autoSpaceDN w:val="0"/>
              <w:adjustRightInd w:val="0"/>
            </w:pPr>
            <w:r>
              <w:t>Advance Process Supply Co.</w:t>
            </w:r>
          </w:p>
        </w:tc>
      </w:tr>
      <w:tr w:rsidR="00BD73FB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73FB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  <w:r>
              <w:t>Black Drafting Ink – 9065 (3,1)</w:t>
            </w:r>
          </w:p>
        </w:tc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  <w:r>
              <w:t>KOH-I-NOOR Rapidograph, Inc.</w:t>
            </w:r>
          </w:p>
        </w:tc>
      </w:tr>
      <w:tr w:rsidR="00BD73FB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D73FB" w:rsidRDefault="00BD73FB" w:rsidP="00634D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BD73FB" w:rsidRDefault="00BD73FB" w:rsidP="00634D2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73FB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D73FB" w:rsidRDefault="00BD73FB" w:rsidP="00634D21">
            <w:pPr>
              <w:widowControl w:val="0"/>
              <w:autoSpaceDE w:val="0"/>
              <w:autoSpaceDN w:val="0"/>
              <w:adjustRightInd w:val="0"/>
            </w:pPr>
            <w:r>
              <w:t>Black Drawing Ink – 9066</w:t>
            </w:r>
            <w:r w:rsidR="001660C4">
              <w:t xml:space="preserve"> </w:t>
            </w:r>
            <w:r>
              <w:t>(518 Special) – 50 (3,1)</w:t>
            </w:r>
          </w:p>
        </w:tc>
        <w:tc>
          <w:tcPr>
            <w:tcW w:w="4788" w:type="dxa"/>
          </w:tcPr>
          <w:p w:rsidR="00BD73FB" w:rsidRDefault="00BD73FB" w:rsidP="00634D21">
            <w:pPr>
              <w:widowControl w:val="0"/>
              <w:autoSpaceDE w:val="0"/>
              <w:autoSpaceDN w:val="0"/>
              <w:adjustRightInd w:val="0"/>
            </w:pPr>
            <w:r>
              <w:t>KOH-I-NOOR Rapidograph, Inc.</w:t>
            </w:r>
          </w:p>
        </w:tc>
      </w:tr>
      <w:tr w:rsidR="00BD73FB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D73FB" w:rsidRDefault="00BD73FB" w:rsidP="00634D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BD73FB" w:rsidRDefault="00BD73FB" w:rsidP="00634D2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73FB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  <w:r>
              <w:t>Black Drawing Ink – 9085</w:t>
            </w:r>
            <w:r w:rsidR="00F722CB">
              <w:t xml:space="preserve"> </w:t>
            </w:r>
            <w:r>
              <w:t>(518 T) – 17 (3,1)</w:t>
            </w:r>
          </w:p>
        </w:tc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  <w:r>
              <w:t>KOH-I-NOOR Rapidograph, Inc.</w:t>
            </w:r>
          </w:p>
        </w:tc>
      </w:tr>
      <w:tr w:rsidR="00BD73FB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73FB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  <w:r>
              <w:t>Black Drawing Ink 6-155 (3,1)</w:t>
            </w:r>
          </w:p>
        </w:tc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  <w:r>
              <w:t>Iovite, Inc.</w:t>
            </w:r>
          </w:p>
        </w:tc>
      </w:tr>
      <w:tr w:rsidR="00BD73FB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73FB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  <w:r>
              <w:t>Calligraphy Ink (3,1)</w:t>
            </w:r>
          </w:p>
        </w:tc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  <w:r>
              <w:t>Dixon Ticonderoga-Almar Industries</w:t>
            </w:r>
          </w:p>
        </w:tc>
      </w:tr>
      <w:tr w:rsidR="00BD73FB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73FB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  <w:r>
              <w:t>Opaque White Flat Poster Ink (3,2,1)</w:t>
            </w:r>
          </w:p>
        </w:tc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  <w:r>
              <w:t>Nazdar Co.</w:t>
            </w:r>
          </w:p>
        </w:tc>
      </w:tr>
      <w:tr w:rsidR="00BD73FB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73FB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  <w:r>
              <w:t>Penstix (Black Fibrewriter Ink) (2,3,1)</w:t>
            </w:r>
          </w:p>
        </w:tc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  <w:r>
              <w:t>Brevillier-Urban</w:t>
            </w:r>
          </w:p>
        </w:tc>
      </w:tr>
      <w:tr w:rsidR="00BD73FB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BD73FB" w:rsidRDefault="00BD73FB" w:rsidP="00BD73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73FB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D73FB" w:rsidRDefault="00BD73FB" w:rsidP="00634D21">
            <w:pPr>
              <w:widowControl w:val="0"/>
              <w:autoSpaceDE w:val="0"/>
              <w:autoSpaceDN w:val="0"/>
              <w:adjustRightInd w:val="0"/>
            </w:pPr>
            <w:r>
              <w:t>Screen Process Textile Ink – Orange (3,2,1)</w:t>
            </w:r>
          </w:p>
        </w:tc>
        <w:tc>
          <w:tcPr>
            <w:tcW w:w="4788" w:type="dxa"/>
          </w:tcPr>
          <w:p w:rsidR="00BD73FB" w:rsidRDefault="00BD73FB" w:rsidP="00634D21">
            <w:pPr>
              <w:widowControl w:val="0"/>
              <w:autoSpaceDE w:val="0"/>
              <w:autoSpaceDN w:val="0"/>
              <w:adjustRightInd w:val="0"/>
            </w:pPr>
            <w:r>
              <w:t>Nazdar Co.</w:t>
            </w:r>
          </w:p>
        </w:tc>
      </w:tr>
      <w:tr w:rsidR="00BD73FB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D73FB" w:rsidRDefault="00BD73FB" w:rsidP="00634D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BD73FB" w:rsidRDefault="00BD73FB" w:rsidP="00634D2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73FB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D73FB" w:rsidRDefault="00BD73FB" w:rsidP="00634D21">
            <w:pPr>
              <w:widowControl w:val="0"/>
              <w:autoSpaceDE w:val="0"/>
              <w:autoSpaceDN w:val="0"/>
              <w:adjustRightInd w:val="0"/>
            </w:pPr>
            <w:r>
              <w:t>Solvent Containing Ink (3,2)</w:t>
            </w:r>
          </w:p>
        </w:tc>
        <w:tc>
          <w:tcPr>
            <w:tcW w:w="4788" w:type="dxa"/>
          </w:tcPr>
          <w:p w:rsidR="00BD73FB" w:rsidRDefault="00BD73FB" w:rsidP="00634D21">
            <w:pPr>
              <w:widowControl w:val="0"/>
              <w:autoSpaceDE w:val="0"/>
              <w:autoSpaceDN w:val="0"/>
              <w:adjustRightInd w:val="0"/>
            </w:pPr>
            <w:r>
              <w:t>Mark-Tex Industrial Inks</w:t>
            </w:r>
          </w:p>
        </w:tc>
      </w:tr>
      <w:tr w:rsidR="00BD73FB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D73FB" w:rsidRDefault="00BD73FB" w:rsidP="00634D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BD73FB" w:rsidRDefault="00BD73FB" w:rsidP="00634D2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73FB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BD73FB" w:rsidRDefault="00BD73FB" w:rsidP="00634D21">
            <w:pPr>
              <w:widowControl w:val="0"/>
              <w:autoSpaceDE w:val="0"/>
              <w:autoSpaceDN w:val="0"/>
              <w:adjustRightInd w:val="0"/>
            </w:pPr>
            <w:r>
              <w:t>Universal Fountain Concentrate PR-130 (3,2,1)</w:t>
            </w:r>
          </w:p>
        </w:tc>
        <w:tc>
          <w:tcPr>
            <w:tcW w:w="4788" w:type="dxa"/>
          </w:tcPr>
          <w:p w:rsidR="00BD73FB" w:rsidRDefault="00BD73FB" w:rsidP="00634D21">
            <w:pPr>
              <w:widowControl w:val="0"/>
              <w:autoSpaceDE w:val="0"/>
              <w:autoSpaceDN w:val="0"/>
              <w:adjustRightInd w:val="0"/>
            </w:pPr>
            <w:r>
              <w:t>Polychrome Corp.</w:t>
            </w:r>
          </w:p>
        </w:tc>
      </w:tr>
    </w:tbl>
    <w:p w:rsidR="00BD73FB" w:rsidRDefault="00BD73FB" w:rsidP="00BD73FB">
      <w:pPr>
        <w:widowControl w:val="0"/>
        <w:autoSpaceDE w:val="0"/>
        <w:autoSpaceDN w:val="0"/>
        <w:adjustRightInd w:val="0"/>
      </w:pPr>
    </w:p>
    <w:sectPr w:rsidR="00BD73FB" w:rsidSect="00BE56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5646"/>
    <w:rsid w:val="001660C4"/>
    <w:rsid w:val="005917DA"/>
    <w:rsid w:val="005C3366"/>
    <w:rsid w:val="00634D21"/>
    <w:rsid w:val="006B103A"/>
    <w:rsid w:val="00BD73FB"/>
    <w:rsid w:val="00BE5646"/>
    <w:rsid w:val="00CB193D"/>
    <w:rsid w:val="00F7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Roberts, John</cp:lastModifiedBy>
  <cp:revision>3</cp:revision>
  <cp:lastPrinted>2003-03-24T12:58:00Z</cp:lastPrinted>
  <dcterms:created xsi:type="dcterms:W3CDTF">2012-06-22T01:29:00Z</dcterms:created>
  <dcterms:modified xsi:type="dcterms:W3CDTF">2012-06-22T01:29:00Z</dcterms:modified>
</cp:coreProperties>
</file>