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D661" w14:textId="77777777" w:rsidR="00C8393C" w:rsidRPr="0088752A" w:rsidRDefault="00C8393C" w:rsidP="00FA47BE">
      <w:pPr>
        <w:widowControl w:val="0"/>
        <w:autoSpaceDE w:val="0"/>
        <w:autoSpaceDN w:val="0"/>
        <w:spacing w:after="0" w:line="240" w:lineRule="auto"/>
        <w:rPr>
          <w:rFonts w:ascii="Times New Roman" w:eastAsia="Times New Roman" w:hAnsi="Times New Roman" w:cs="Times New Roman"/>
          <w:color w:val="000000" w:themeColor="text1"/>
          <w:sz w:val="24"/>
          <w:szCs w:val="24"/>
          <w:lang w:bidi="en-US"/>
        </w:rPr>
      </w:pPr>
    </w:p>
    <w:p w14:paraId="53EE1BC2" w14:textId="77777777" w:rsidR="00C8393C" w:rsidRPr="00FA47BE" w:rsidRDefault="00C8393C" w:rsidP="00FA47BE">
      <w:pPr>
        <w:spacing w:after="0" w:line="240" w:lineRule="auto"/>
        <w:rPr>
          <w:rFonts w:ascii="Times New Roman" w:hAnsi="Times New Roman" w:cs="Times New Roman"/>
          <w:b/>
          <w:bCs/>
          <w:sz w:val="24"/>
          <w:szCs w:val="24"/>
        </w:rPr>
      </w:pPr>
      <w:r w:rsidRPr="00FA47BE">
        <w:rPr>
          <w:rFonts w:ascii="Times New Roman" w:hAnsi="Times New Roman" w:cs="Times New Roman"/>
          <w:b/>
          <w:bCs/>
          <w:sz w:val="24"/>
          <w:szCs w:val="24"/>
        </w:rPr>
        <w:t xml:space="preserve">Section </w:t>
      </w:r>
      <w:proofErr w:type="gramStart"/>
      <w:r w:rsidRPr="00FA47BE">
        <w:rPr>
          <w:rFonts w:ascii="Times New Roman" w:hAnsi="Times New Roman" w:cs="Times New Roman"/>
          <w:b/>
          <w:bCs/>
          <w:sz w:val="24"/>
          <w:szCs w:val="24"/>
        </w:rPr>
        <w:t>843.20  Definitions</w:t>
      </w:r>
      <w:proofErr w:type="gramEnd"/>
    </w:p>
    <w:p w14:paraId="70ABB71E" w14:textId="77777777" w:rsidR="00C8393C" w:rsidRPr="00FA47BE" w:rsidRDefault="00C8393C" w:rsidP="00FA47BE">
      <w:pPr>
        <w:spacing w:after="0" w:line="240" w:lineRule="auto"/>
        <w:rPr>
          <w:rFonts w:ascii="Times New Roman" w:hAnsi="Times New Roman" w:cs="Times New Roman"/>
          <w:sz w:val="24"/>
          <w:szCs w:val="24"/>
        </w:rPr>
      </w:pPr>
    </w:p>
    <w:p w14:paraId="069CEB58" w14:textId="77777777" w:rsidR="00C8393C" w:rsidRPr="00FA47BE" w:rsidRDefault="00C8393C" w:rsidP="00FA47BE">
      <w:pPr>
        <w:spacing w:after="0" w:line="240" w:lineRule="auto"/>
        <w:rPr>
          <w:rFonts w:ascii="Times New Roman" w:hAnsi="Times New Roman" w:cs="Times New Roman"/>
          <w:sz w:val="24"/>
          <w:szCs w:val="24"/>
        </w:rPr>
      </w:pPr>
      <w:r w:rsidRPr="00FA47BE">
        <w:rPr>
          <w:rFonts w:ascii="Times New Roman" w:hAnsi="Times New Roman" w:cs="Times New Roman"/>
          <w:sz w:val="24"/>
          <w:szCs w:val="24"/>
        </w:rPr>
        <w:t>For purposes of this Part, the following terms have the meanings ascribed in this Section:</w:t>
      </w:r>
    </w:p>
    <w:p w14:paraId="4CFD42BE" w14:textId="77777777" w:rsidR="00C8393C" w:rsidRPr="00FA47BE" w:rsidRDefault="00C8393C" w:rsidP="003B30E1">
      <w:pPr>
        <w:spacing w:after="0" w:line="240" w:lineRule="auto"/>
        <w:rPr>
          <w:rFonts w:ascii="Times New Roman" w:hAnsi="Times New Roman" w:cs="Times New Roman"/>
          <w:sz w:val="24"/>
          <w:szCs w:val="24"/>
        </w:rPr>
      </w:pPr>
    </w:p>
    <w:p w14:paraId="2AF66092"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"Act</w:t>
      </w:r>
      <w:bookmarkStart w:id="0" w:name="_Hlk111489665"/>
      <w:r w:rsidRPr="00FA47BE">
        <w:rPr>
          <w:rFonts w:ascii="Times New Roman" w:hAnsi="Times New Roman" w:cs="Times New Roman"/>
          <w:sz w:val="24"/>
          <w:szCs w:val="24"/>
        </w:rPr>
        <w:t>"</w:t>
      </w:r>
      <w:bookmarkEnd w:id="0"/>
      <w:r w:rsidRPr="00FA47BE">
        <w:rPr>
          <w:rFonts w:ascii="Times New Roman" w:hAnsi="Times New Roman" w:cs="Times New Roman"/>
          <w:sz w:val="24"/>
          <w:szCs w:val="24"/>
        </w:rPr>
        <w:t xml:space="preserve"> means the Comprehensive Lead Education, Reduction, and Window Replacement Program Act [410 </w:t>
      </w:r>
      <w:proofErr w:type="spellStart"/>
      <w:r w:rsidRPr="00FA47BE">
        <w:rPr>
          <w:rFonts w:ascii="Times New Roman" w:hAnsi="Times New Roman" w:cs="Times New Roman"/>
          <w:sz w:val="24"/>
          <w:szCs w:val="24"/>
        </w:rPr>
        <w:t>ILCS</w:t>
      </w:r>
      <w:proofErr w:type="spellEnd"/>
      <w:r w:rsidRPr="00FA47BE">
        <w:rPr>
          <w:rFonts w:ascii="Times New Roman" w:hAnsi="Times New Roman" w:cs="Times New Roman"/>
          <w:sz w:val="24"/>
          <w:szCs w:val="24"/>
        </w:rPr>
        <w:t xml:space="preserve"> 43].</w:t>
      </w:r>
    </w:p>
    <w:p w14:paraId="48E389F2" w14:textId="77777777" w:rsidR="00C8393C" w:rsidRPr="00FA47BE" w:rsidRDefault="00C8393C" w:rsidP="003B30E1">
      <w:pPr>
        <w:spacing w:after="0" w:line="240" w:lineRule="auto"/>
        <w:rPr>
          <w:rFonts w:ascii="Times New Roman" w:hAnsi="Times New Roman" w:cs="Times New Roman"/>
          <w:sz w:val="24"/>
          <w:szCs w:val="24"/>
        </w:rPr>
      </w:pPr>
    </w:p>
    <w:p w14:paraId="5C2FD8A3"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"Blood Lead Test" means a blood lead testing by venous or capillary methodology.</w:t>
      </w:r>
    </w:p>
    <w:p w14:paraId="3296C93F" w14:textId="77777777" w:rsidR="00C8393C" w:rsidRPr="00FA47BE" w:rsidRDefault="00C8393C" w:rsidP="003B30E1">
      <w:pPr>
        <w:spacing w:after="0" w:line="240" w:lineRule="auto"/>
        <w:rPr>
          <w:rFonts w:ascii="Times New Roman" w:hAnsi="Times New Roman" w:cs="Times New Roman"/>
          <w:sz w:val="24"/>
          <w:szCs w:val="24"/>
        </w:rPr>
      </w:pPr>
    </w:p>
    <w:p w14:paraId="5DB33C2B"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"Child" means a person under the age of 16.</w:t>
      </w:r>
    </w:p>
    <w:p w14:paraId="401825FF" w14:textId="77777777" w:rsidR="00C8393C" w:rsidRPr="00FA47BE" w:rsidRDefault="00C8393C" w:rsidP="003B30E1">
      <w:pPr>
        <w:spacing w:after="0" w:line="240" w:lineRule="auto"/>
        <w:rPr>
          <w:rFonts w:ascii="Times New Roman" w:hAnsi="Times New Roman" w:cs="Times New Roman"/>
          <w:sz w:val="24"/>
          <w:szCs w:val="24"/>
        </w:rPr>
      </w:pPr>
    </w:p>
    <w:p w14:paraId="79768272"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"Child care facility" means any structure used by a child care provider licensed by the Department of Children and Family Services or a public or private school structure frequented by children 6 years of age or younger.</w:t>
      </w:r>
    </w:p>
    <w:p w14:paraId="5277554F" w14:textId="77777777" w:rsidR="00C8393C" w:rsidRPr="00FA47BE" w:rsidRDefault="00C8393C" w:rsidP="003B30E1">
      <w:pPr>
        <w:spacing w:after="0" w:line="240" w:lineRule="auto"/>
        <w:rPr>
          <w:rFonts w:ascii="Times New Roman" w:hAnsi="Times New Roman" w:cs="Times New Roman"/>
          <w:i/>
          <w:iCs/>
          <w:sz w:val="24"/>
          <w:szCs w:val="24"/>
        </w:rPr>
      </w:pPr>
    </w:p>
    <w:p w14:paraId="4710A851"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 xml:space="preserve">"Child-occupied property" means a property where a child under 6 years of age is on the property an average of at least 6 hours per week. </w:t>
      </w:r>
    </w:p>
    <w:p w14:paraId="6516057D" w14:textId="77777777" w:rsidR="00C8393C" w:rsidRPr="00FA47BE" w:rsidRDefault="00C8393C" w:rsidP="003B30E1">
      <w:pPr>
        <w:spacing w:after="0" w:line="240" w:lineRule="auto"/>
        <w:rPr>
          <w:rFonts w:ascii="Times New Roman" w:hAnsi="Times New Roman" w:cs="Times New Roman"/>
          <w:i/>
          <w:iCs/>
          <w:sz w:val="24"/>
          <w:szCs w:val="24"/>
        </w:rPr>
      </w:pPr>
    </w:p>
    <w:p w14:paraId="18DD72FD" w14:textId="77777777" w:rsidR="00C8393C" w:rsidRPr="00FA47BE" w:rsidRDefault="00C8393C" w:rsidP="00FA47BE">
      <w:pPr>
        <w:spacing w:after="0" w:line="240" w:lineRule="auto"/>
        <w:ind w:left="1440"/>
        <w:rPr>
          <w:i/>
          <w:iCs/>
        </w:rPr>
      </w:pPr>
      <w:r w:rsidRPr="00FA47BE">
        <w:rPr>
          <w:rFonts w:ascii="Times New Roman" w:hAnsi="Times New Roman" w:cs="Times New Roman"/>
          <w:i/>
          <w:iCs/>
          <w:sz w:val="24"/>
          <w:szCs w:val="24"/>
        </w:rPr>
        <w:t>"CLEAR-WIN Program" refers to the Comprehensive Lead Education, Reduction, and Window Replacement Program created pursuant to this Act to assist property owners of single-family homes and multi-unit residential properties in the State through the Direct Assistance Program, which reduces lead paint and leaded plumbing hazards and, where necessary, through other lead hazard control techniques.</w:t>
      </w:r>
    </w:p>
    <w:p w14:paraId="029120F1" w14:textId="77777777" w:rsidR="00C8393C" w:rsidRPr="00FA47BE" w:rsidRDefault="00C8393C" w:rsidP="003B30E1">
      <w:pPr>
        <w:spacing w:after="0" w:line="240" w:lineRule="auto"/>
        <w:rPr>
          <w:rFonts w:ascii="Times New Roman" w:hAnsi="Times New Roman" w:cs="Times New Roman"/>
        </w:rPr>
      </w:pPr>
    </w:p>
    <w:p w14:paraId="14A9668A" w14:textId="092D2713" w:rsidR="00C8393C" w:rsidRPr="00D2064E" w:rsidRDefault="00C8393C" w:rsidP="00FA47BE">
      <w:pPr>
        <w:spacing w:after="0" w:line="240" w:lineRule="auto"/>
        <w:ind w:left="1440"/>
        <w:rPr>
          <w:rFonts w:ascii="Times New Roman" w:hAnsi="Times New Roman" w:cs="Times New Roman"/>
          <w:sz w:val="24"/>
          <w:szCs w:val="24"/>
        </w:rPr>
      </w:pPr>
      <w:r w:rsidRPr="00D2064E">
        <w:rPr>
          <w:rFonts w:ascii="Times New Roman" w:hAnsi="Times New Roman" w:cs="Times New Roman"/>
          <w:sz w:val="24"/>
          <w:szCs w:val="24"/>
        </w:rPr>
        <w:t xml:space="preserve">"Delegate agency" means a unit </w:t>
      </w:r>
      <w:r w:rsidR="00F11C49">
        <w:rPr>
          <w:rFonts w:ascii="Times New Roman" w:hAnsi="Times New Roman" w:cs="Times New Roman"/>
          <w:sz w:val="24"/>
          <w:szCs w:val="24"/>
        </w:rPr>
        <w:t xml:space="preserve">of local government </w:t>
      </w:r>
      <w:r w:rsidRPr="00D2064E">
        <w:rPr>
          <w:rFonts w:ascii="Times New Roman" w:hAnsi="Times New Roman" w:cs="Times New Roman"/>
          <w:sz w:val="24"/>
          <w:szCs w:val="24"/>
        </w:rPr>
        <w:t>or</w:t>
      </w:r>
      <w:r w:rsidR="00F11C49">
        <w:rPr>
          <w:rFonts w:ascii="Times New Roman" w:hAnsi="Times New Roman" w:cs="Times New Roman"/>
          <w:sz w:val="24"/>
          <w:szCs w:val="24"/>
        </w:rPr>
        <w:t xml:space="preserve"> public</w:t>
      </w:r>
      <w:r w:rsidRPr="00D2064E">
        <w:rPr>
          <w:rFonts w:ascii="Times New Roman" w:hAnsi="Times New Roman" w:cs="Times New Roman"/>
          <w:sz w:val="24"/>
          <w:szCs w:val="24"/>
        </w:rPr>
        <w:t xml:space="preserve"> agency approved by the Department to carry out the provisions of the Act for the Lead Direct Assistance Program.</w:t>
      </w:r>
    </w:p>
    <w:p w14:paraId="41CF7D53" w14:textId="77777777" w:rsidR="00C8393C" w:rsidRPr="00D2064E" w:rsidRDefault="00C8393C" w:rsidP="003B30E1">
      <w:pPr>
        <w:spacing w:after="0" w:line="240" w:lineRule="auto"/>
        <w:rPr>
          <w:rFonts w:ascii="Times New Roman" w:hAnsi="Times New Roman" w:cs="Times New Roman"/>
          <w:sz w:val="24"/>
          <w:szCs w:val="24"/>
        </w:rPr>
      </w:pPr>
    </w:p>
    <w:p w14:paraId="5007A4AE" w14:textId="77777777" w:rsidR="00C8393C" w:rsidRPr="00FA47BE" w:rsidRDefault="00C8393C" w:rsidP="00FA47BE">
      <w:pPr>
        <w:spacing w:after="0" w:line="240" w:lineRule="auto"/>
        <w:ind w:left="1440"/>
        <w:rPr>
          <w:rFonts w:ascii="Times New Roman" w:hAnsi="Times New Roman" w:cs="Times New Roman"/>
          <w:i/>
          <w:iCs/>
        </w:rPr>
      </w:pPr>
      <w:r w:rsidRPr="00D2064E">
        <w:rPr>
          <w:rFonts w:ascii="Times New Roman" w:hAnsi="Times New Roman" w:cs="Times New Roman"/>
          <w:i/>
          <w:iCs/>
          <w:sz w:val="24"/>
          <w:szCs w:val="24"/>
        </w:rPr>
        <w:t>"Department" means the Department of Public Health</w:t>
      </w:r>
      <w:r w:rsidRPr="00FA47BE">
        <w:rPr>
          <w:rFonts w:ascii="Times New Roman" w:hAnsi="Times New Roman" w:cs="Times New Roman"/>
          <w:i/>
          <w:iCs/>
        </w:rPr>
        <w:t xml:space="preserve"> </w:t>
      </w:r>
      <w:r w:rsidRPr="00D2064E">
        <w:rPr>
          <w:rFonts w:ascii="Times New Roman" w:hAnsi="Times New Roman" w:cs="Times New Roman"/>
          <w:sz w:val="24"/>
          <w:szCs w:val="24"/>
        </w:rPr>
        <w:t>of the State of Illinois</w:t>
      </w:r>
      <w:r w:rsidRPr="00FA47BE">
        <w:rPr>
          <w:rFonts w:ascii="Times New Roman" w:hAnsi="Times New Roman" w:cs="Times New Roman"/>
          <w:i/>
          <w:iCs/>
        </w:rPr>
        <w:t>.</w:t>
      </w:r>
    </w:p>
    <w:p w14:paraId="504584A5" w14:textId="77777777" w:rsidR="00C8393C" w:rsidRPr="00FA47BE" w:rsidRDefault="00C8393C" w:rsidP="003B30E1">
      <w:pPr>
        <w:spacing w:after="0" w:line="240" w:lineRule="auto"/>
        <w:rPr>
          <w:rFonts w:ascii="Times New Roman" w:hAnsi="Times New Roman" w:cs="Times New Roman"/>
        </w:rPr>
      </w:pPr>
    </w:p>
    <w:p w14:paraId="5C41A31D" w14:textId="3BB3EE6C" w:rsidR="00C8393C" w:rsidRPr="00D2064E" w:rsidRDefault="00C8393C" w:rsidP="00FA47BE">
      <w:pPr>
        <w:spacing w:after="0" w:line="240" w:lineRule="auto"/>
        <w:ind w:left="1440"/>
        <w:rPr>
          <w:rFonts w:ascii="Times New Roman" w:hAnsi="Times New Roman" w:cs="Times New Roman"/>
          <w:sz w:val="24"/>
          <w:szCs w:val="24"/>
        </w:rPr>
      </w:pPr>
      <w:r w:rsidRPr="00D2064E">
        <w:rPr>
          <w:rFonts w:ascii="Times New Roman" w:hAnsi="Times New Roman" w:cs="Times New Roman"/>
          <w:sz w:val="24"/>
          <w:szCs w:val="24"/>
        </w:rPr>
        <w:t>"Final Clearance Evaluation" means the activity of performing a visual assessment and collecting dust wipe samples following a lead abatement or lead mitigation for the purpose of determining compliance with the Department's standard for lead dust levels to ensure that lead hazard control work was successfully completed.</w:t>
      </w:r>
    </w:p>
    <w:p w14:paraId="5D1B6BC5" w14:textId="77777777" w:rsidR="00C8393C" w:rsidRPr="00FA47BE" w:rsidRDefault="00C8393C" w:rsidP="003B30E1">
      <w:pPr>
        <w:spacing w:after="0" w:line="240" w:lineRule="auto"/>
        <w:rPr>
          <w:rFonts w:ascii="Times New Roman" w:hAnsi="Times New Roman" w:cs="Times New Roman"/>
        </w:rPr>
      </w:pPr>
    </w:p>
    <w:p w14:paraId="0002556A" w14:textId="77777777" w:rsidR="00C8393C" w:rsidRPr="00D2064E" w:rsidRDefault="00C8393C" w:rsidP="00FA47BE">
      <w:pPr>
        <w:spacing w:after="0" w:line="240" w:lineRule="auto"/>
        <w:ind w:left="1440"/>
        <w:rPr>
          <w:rFonts w:ascii="Times New Roman" w:hAnsi="Times New Roman" w:cs="Times New Roman"/>
          <w:sz w:val="24"/>
          <w:szCs w:val="24"/>
        </w:rPr>
      </w:pPr>
      <w:r w:rsidRPr="00D2064E">
        <w:rPr>
          <w:rFonts w:ascii="Times New Roman" w:hAnsi="Times New Roman" w:cs="Times New Roman"/>
          <w:sz w:val="24"/>
          <w:szCs w:val="24"/>
        </w:rPr>
        <w:t>"Intact Surface" means a surface with no loose, peeling, chipping, flaking, or otherwise separating from substrate. Intact surfaces must not be damaged or worn down in any way that would make paint or debris accessible to children.</w:t>
      </w:r>
    </w:p>
    <w:p w14:paraId="749365BF" w14:textId="77777777" w:rsidR="00C8393C" w:rsidRPr="00FA47BE" w:rsidRDefault="00C8393C" w:rsidP="003B30E1">
      <w:pPr>
        <w:spacing w:after="0" w:line="240" w:lineRule="auto"/>
        <w:rPr>
          <w:rFonts w:ascii="Times New Roman" w:hAnsi="Times New Roman" w:cs="Times New Roman"/>
        </w:rPr>
      </w:pPr>
    </w:p>
    <w:p w14:paraId="55B350F7" w14:textId="374182E0" w:rsidR="00C8393C" w:rsidRPr="00FA47BE" w:rsidRDefault="00C8393C" w:rsidP="00FA47BE">
      <w:pPr>
        <w:spacing w:after="0" w:line="240" w:lineRule="auto"/>
        <w:ind w:left="1440"/>
        <w:rPr>
          <w:rFonts w:ascii="Times New Roman" w:hAnsi="Times New Roman" w:cs="Times New Roman"/>
        </w:rPr>
      </w:pPr>
      <w:r w:rsidRPr="00D2064E">
        <w:rPr>
          <w:rFonts w:ascii="Times New Roman" w:hAnsi="Times New Roman" w:cs="Times New Roman"/>
          <w:sz w:val="24"/>
          <w:szCs w:val="24"/>
        </w:rPr>
        <w:t>"Lead Abatement" means any approved work practices found in Subpart F of the Illinois Lead Poisoning Prevention Code (</w:t>
      </w:r>
      <w:r w:rsidR="00B83EBE">
        <w:rPr>
          <w:rFonts w:ascii="Times New Roman" w:hAnsi="Times New Roman" w:cs="Times New Roman"/>
          <w:sz w:val="24"/>
          <w:szCs w:val="24"/>
        </w:rPr>
        <w:t>77 Ill.</w:t>
      </w:r>
      <w:r w:rsidRPr="00D2064E">
        <w:rPr>
          <w:rFonts w:ascii="Times New Roman" w:hAnsi="Times New Roman" w:cs="Times New Roman"/>
          <w:sz w:val="24"/>
          <w:szCs w:val="24"/>
        </w:rPr>
        <w:t xml:space="preserve"> Adm</w:t>
      </w:r>
      <w:r w:rsidR="00B83EBE">
        <w:rPr>
          <w:rFonts w:ascii="Times New Roman" w:hAnsi="Times New Roman" w:cs="Times New Roman"/>
          <w:sz w:val="24"/>
          <w:szCs w:val="24"/>
        </w:rPr>
        <w:t>.</w:t>
      </w:r>
      <w:r w:rsidRPr="00D2064E">
        <w:rPr>
          <w:rFonts w:ascii="Times New Roman" w:hAnsi="Times New Roman" w:cs="Times New Roman"/>
          <w:sz w:val="24"/>
          <w:szCs w:val="24"/>
        </w:rPr>
        <w:t xml:space="preserve"> Code 845) that will permanently eliminate lead exposure or remove the lead-bearing substances in a regulated facil</w:t>
      </w:r>
      <w:r w:rsidRPr="00FA47BE">
        <w:rPr>
          <w:rFonts w:ascii="Times New Roman" w:hAnsi="Times New Roman" w:cs="Times New Roman"/>
        </w:rPr>
        <w:t>ity.</w:t>
      </w:r>
    </w:p>
    <w:p w14:paraId="5B35EFD1" w14:textId="77777777" w:rsidR="00C8393C" w:rsidRPr="00FA47BE" w:rsidRDefault="00C8393C" w:rsidP="003B30E1">
      <w:pPr>
        <w:spacing w:after="0" w:line="240" w:lineRule="auto"/>
        <w:rPr>
          <w:rFonts w:ascii="Times New Roman" w:hAnsi="Times New Roman" w:cs="Times New Roman"/>
        </w:rPr>
      </w:pPr>
    </w:p>
    <w:p w14:paraId="3F3E07D5"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i/>
          <w:iCs/>
          <w:sz w:val="24"/>
          <w:szCs w:val="24"/>
        </w:rPr>
        <w:t>"Lead hazard" means a lead-bearing substance that poses an immediate health hazard to humans.</w:t>
      </w:r>
      <w:r w:rsidRPr="00FA47BE">
        <w:rPr>
          <w:rFonts w:ascii="Times New Roman" w:hAnsi="Times New Roman" w:cs="Times New Roman"/>
          <w:sz w:val="24"/>
          <w:szCs w:val="24"/>
        </w:rPr>
        <w:t xml:space="preserve"> Lead hazard includes a condition in which exposure to lead from lead-contaminated dust, lead-contaminated soil, deteriorated lead-based paint, or lead in water from a plumbing system.</w:t>
      </w:r>
    </w:p>
    <w:p w14:paraId="49BF473A" w14:textId="77777777" w:rsidR="00C8393C" w:rsidRPr="00FA47BE" w:rsidRDefault="00C8393C" w:rsidP="003B30E1">
      <w:pPr>
        <w:spacing w:after="0" w:line="240" w:lineRule="auto"/>
        <w:rPr>
          <w:rFonts w:ascii="Times New Roman" w:hAnsi="Times New Roman" w:cs="Times New Roman"/>
        </w:rPr>
      </w:pPr>
    </w:p>
    <w:p w14:paraId="4A1C5589"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"Lead inspection" means a surface-by-surface investigation to determine the presence of lead-based paint.</w:t>
      </w:r>
    </w:p>
    <w:p w14:paraId="3C0A3DF7" w14:textId="77777777" w:rsidR="00C8393C" w:rsidRPr="007B6C86" w:rsidRDefault="00C8393C" w:rsidP="00FA47BE">
      <w:pPr>
        <w:spacing w:after="0" w:line="240" w:lineRule="auto"/>
        <w:rPr>
          <w:rFonts w:ascii="Times New Roman" w:hAnsi="Times New Roman" w:cs="Times New Roman"/>
          <w:sz w:val="24"/>
          <w:szCs w:val="24"/>
        </w:rPr>
      </w:pPr>
    </w:p>
    <w:p w14:paraId="6FF7F45C" w14:textId="2D12B8EC"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 xml:space="preserve">"Lead inspector" means an individual who has been trained by a </w:t>
      </w:r>
      <w:proofErr w:type="gramStart"/>
      <w:r w:rsidRPr="00FA47BE">
        <w:rPr>
          <w:rFonts w:ascii="Times New Roman" w:hAnsi="Times New Roman" w:cs="Times New Roman"/>
          <w:sz w:val="24"/>
          <w:szCs w:val="24"/>
        </w:rPr>
        <w:t>Department</w:t>
      </w:r>
      <w:proofErr w:type="gramEnd"/>
      <w:r w:rsidRPr="00FA47BE">
        <w:rPr>
          <w:rFonts w:ascii="Times New Roman" w:hAnsi="Times New Roman" w:cs="Times New Roman"/>
          <w:sz w:val="24"/>
          <w:szCs w:val="24"/>
        </w:rPr>
        <w:t xml:space="preserve">-approved training program </w:t>
      </w:r>
      <w:r w:rsidR="00F11C49">
        <w:rPr>
          <w:rFonts w:ascii="Times New Roman" w:hAnsi="Times New Roman" w:cs="Times New Roman"/>
          <w:sz w:val="24"/>
          <w:szCs w:val="24"/>
        </w:rPr>
        <w:t xml:space="preserve">(see 77 Ill. Adm. Code 845, Subpart C) </w:t>
      </w:r>
      <w:r w:rsidRPr="00FA47BE">
        <w:rPr>
          <w:rFonts w:ascii="Times New Roman" w:hAnsi="Times New Roman" w:cs="Times New Roman"/>
          <w:sz w:val="24"/>
          <w:szCs w:val="24"/>
        </w:rPr>
        <w:t>and is licensed by the Department to conduct lead inspections; to sample for the presence of lead in paint, dust, soil, and water; and to conduct compliance investigations.</w:t>
      </w:r>
    </w:p>
    <w:p w14:paraId="16666024" w14:textId="77777777" w:rsidR="00C8393C" w:rsidRPr="00FA47BE" w:rsidRDefault="00C8393C" w:rsidP="003B30E1">
      <w:pPr>
        <w:spacing w:after="0" w:line="240" w:lineRule="auto"/>
        <w:rPr>
          <w:rFonts w:ascii="Times New Roman" w:hAnsi="Times New Roman" w:cs="Times New Roman"/>
          <w:sz w:val="24"/>
          <w:szCs w:val="24"/>
        </w:rPr>
      </w:pPr>
    </w:p>
    <w:p w14:paraId="7082FC26"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"Leaded plumbing" means that portion of a building's potable water plumbing that is suspected or known to contain lead or lead-containing material as indicated by lead in potable water samples.</w:t>
      </w:r>
      <w:r w:rsidRPr="00FA47BE">
        <w:rPr>
          <w:rFonts w:ascii="Times New Roman" w:hAnsi="Times New Roman" w:cs="Times New Roman"/>
          <w:sz w:val="24"/>
          <w:szCs w:val="24"/>
        </w:rPr>
        <w:t xml:space="preserve"> Leaded plumbing includes lead service lines.</w:t>
      </w:r>
    </w:p>
    <w:p w14:paraId="6C102B0C" w14:textId="77777777" w:rsidR="00C8393C" w:rsidRPr="00FA47BE" w:rsidRDefault="00C8393C" w:rsidP="003B30E1">
      <w:pPr>
        <w:spacing w:after="0" w:line="240" w:lineRule="auto"/>
        <w:rPr>
          <w:rFonts w:ascii="Times New Roman" w:hAnsi="Times New Roman" w:cs="Times New Roman"/>
          <w:sz w:val="24"/>
          <w:szCs w:val="24"/>
        </w:rPr>
      </w:pPr>
    </w:p>
    <w:p w14:paraId="43506545"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"Lead risk assessment" means an on-site investigation to determine the existence, nature, severity, and location of lead hazards. "Lead risk assessment" includes any lead sampling and visual assessment associated with conducting a lead risk assessment and lead hazard screen and all lead sampling associated with compliance investigations.</w:t>
      </w:r>
    </w:p>
    <w:p w14:paraId="7E49CFEB" w14:textId="77777777" w:rsidR="00C8393C" w:rsidRPr="00FA47BE" w:rsidRDefault="00C8393C" w:rsidP="003B30E1">
      <w:pPr>
        <w:spacing w:after="0" w:line="240" w:lineRule="auto"/>
        <w:rPr>
          <w:rFonts w:ascii="Times New Roman" w:hAnsi="Times New Roman" w:cs="Times New Roman"/>
          <w:sz w:val="24"/>
          <w:szCs w:val="24"/>
        </w:rPr>
      </w:pPr>
    </w:p>
    <w:p w14:paraId="20900295" w14:textId="2E38B6A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 xml:space="preserve">"Lead risk assessor" means an individual who has been trained by a </w:t>
      </w:r>
      <w:proofErr w:type="gramStart"/>
      <w:r w:rsidRPr="00FA47BE">
        <w:rPr>
          <w:rFonts w:ascii="Times New Roman" w:hAnsi="Times New Roman" w:cs="Times New Roman"/>
          <w:sz w:val="24"/>
          <w:szCs w:val="24"/>
        </w:rPr>
        <w:t>Department</w:t>
      </w:r>
      <w:proofErr w:type="gramEnd"/>
      <w:r w:rsidRPr="00FA47BE">
        <w:rPr>
          <w:rFonts w:ascii="Times New Roman" w:hAnsi="Times New Roman" w:cs="Times New Roman"/>
          <w:sz w:val="24"/>
          <w:szCs w:val="24"/>
        </w:rPr>
        <w:t>-approved training program and is licensed by the Department to conduct lead risk assessments, lead inspections, and lead hazard screens; to sample for the presence of lead in paint, dust, soil, water, and sources for lead-bearing substances; and to conduct compliance investigations.</w:t>
      </w:r>
    </w:p>
    <w:p w14:paraId="4FBFD3BD" w14:textId="77777777" w:rsidR="00C8393C" w:rsidRPr="00FA47BE" w:rsidRDefault="00C8393C" w:rsidP="003B30E1">
      <w:pPr>
        <w:spacing w:after="0" w:line="240" w:lineRule="auto"/>
        <w:rPr>
          <w:rFonts w:ascii="Times New Roman" w:hAnsi="Times New Roman" w:cs="Times New Roman"/>
          <w:sz w:val="24"/>
          <w:szCs w:val="24"/>
        </w:rPr>
      </w:pPr>
    </w:p>
    <w:p w14:paraId="0D2AC9B0"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"Low-income" means a household at or below 80% of the median income level for a given county as determined annually by the U.S. Department of Housing and Urban Development.</w:t>
      </w:r>
    </w:p>
    <w:p w14:paraId="3D88181D" w14:textId="77777777" w:rsidR="00C8393C" w:rsidRPr="00FA47BE" w:rsidRDefault="00C8393C" w:rsidP="003B30E1">
      <w:pPr>
        <w:spacing w:after="0" w:line="240" w:lineRule="auto"/>
        <w:rPr>
          <w:rFonts w:ascii="Times New Roman" w:hAnsi="Times New Roman" w:cs="Times New Roman"/>
          <w:sz w:val="24"/>
          <w:szCs w:val="24"/>
        </w:rPr>
      </w:pPr>
    </w:p>
    <w:p w14:paraId="2911ECB3" w14:textId="77777777"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"Mitigation" means the remediation of a lead hazard so that a lead-bearing substance does not pose an immediate health hazard to humans.</w:t>
      </w:r>
    </w:p>
    <w:p w14:paraId="2FB2528A" w14:textId="77777777" w:rsidR="00C8393C" w:rsidRPr="00FA47BE" w:rsidRDefault="00C8393C" w:rsidP="003B30E1">
      <w:pPr>
        <w:spacing w:after="0" w:line="240" w:lineRule="auto"/>
        <w:rPr>
          <w:rFonts w:ascii="Times New Roman" w:hAnsi="Times New Roman" w:cs="Times New Roman"/>
          <w:sz w:val="24"/>
          <w:szCs w:val="24"/>
        </w:rPr>
      </w:pPr>
    </w:p>
    <w:p w14:paraId="671544DB"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"Person" means an individual, corporation, partnership, firm, organization, or association, acting individually or as a group.</w:t>
      </w:r>
    </w:p>
    <w:p w14:paraId="35FF85C3" w14:textId="77777777" w:rsidR="00C8393C" w:rsidRPr="00FA47BE" w:rsidRDefault="00C8393C" w:rsidP="003B30E1">
      <w:pPr>
        <w:spacing w:after="0" w:line="240" w:lineRule="auto"/>
        <w:rPr>
          <w:rFonts w:ascii="Times New Roman" w:hAnsi="Times New Roman" w:cs="Times New Roman"/>
          <w:sz w:val="24"/>
          <w:szCs w:val="24"/>
        </w:rPr>
      </w:pPr>
    </w:p>
    <w:p w14:paraId="26BB5B83" w14:textId="33200EFF" w:rsidR="00C8393C" w:rsidRPr="00FA47BE" w:rsidRDefault="00C8393C" w:rsidP="00FA47BE">
      <w:pPr>
        <w:spacing w:after="0" w:line="240" w:lineRule="auto"/>
        <w:ind w:left="1440"/>
        <w:rPr>
          <w:rFonts w:ascii="Times New Roman" w:hAnsi="Times New Roman" w:cs="Times New Roman"/>
          <w:sz w:val="24"/>
          <w:szCs w:val="24"/>
        </w:rPr>
      </w:pPr>
      <w:r w:rsidRPr="00FA47BE">
        <w:rPr>
          <w:rFonts w:ascii="Times New Roman" w:hAnsi="Times New Roman" w:cs="Times New Roman"/>
          <w:sz w:val="24"/>
          <w:szCs w:val="24"/>
        </w:rPr>
        <w:t xml:space="preserve">"Plumber" means licensed plumber, licensed apprentice plumber, and registered plumbing contractors as set forth in the Illinois Plumbing License Law </w:t>
      </w:r>
      <w:r w:rsidR="00D2064E">
        <w:rPr>
          <w:rFonts w:ascii="Times New Roman" w:hAnsi="Times New Roman" w:cs="Times New Roman"/>
          <w:sz w:val="24"/>
          <w:szCs w:val="24"/>
        </w:rPr>
        <w:t>[</w:t>
      </w:r>
      <w:r w:rsidRPr="00FA47BE">
        <w:rPr>
          <w:rFonts w:ascii="Times New Roman" w:hAnsi="Times New Roman" w:cs="Times New Roman"/>
          <w:sz w:val="24"/>
          <w:szCs w:val="24"/>
        </w:rPr>
        <w:t xml:space="preserve">225 </w:t>
      </w:r>
      <w:proofErr w:type="spellStart"/>
      <w:r w:rsidRPr="00FA47BE">
        <w:rPr>
          <w:rFonts w:ascii="Times New Roman" w:hAnsi="Times New Roman" w:cs="Times New Roman"/>
          <w:sz w:val="24"/>
          <w:szCs w:val="24"/>
        </w:rPr>
        <w:t>ILCS</w:t>
      </w:r>
      <w:proofErr w:type="spellEnd"/>
      <w:r w:rsidRPr="00FA47BE">
        <w:rPr>
          <w:rFonts w:ascii="Times New Roman" w:hAnsi="Times New Roman" w:cs="Times New Roman"/>
          <w:sz w:val="24"/>
          <w:szCs w:val="24"/>
        </w:rPr>
        <w:t xml:space="preserve"> 320</w:t>
      </w:r>
      <w:r w:rsidR="00D2064E">
        <w:rPr>
          <w:rFonts w:ascii="Times New Roman" w:hAnsi="Times New Roman" w:cs="Times New Roman"/>
          <w:sz w:val="24"/>
          <w:szCs w:val="24"/>
        </w:rPr>
        <w:t>]</w:t>
      </w:r>
      <w:r w:rsidRPr="00FA47BE">
        <w:rPr>
          <w:rFonts w:ascii="Times New Roman" w:hAnsi="Times New Roman" w:cs="Times New Roman"/>
          <w:sz w:val="24"/>
          <w:szCs w:val="24"/>
        </w:rPr>
        <w:t>.</w:t>
      </w:r>
    </w:p>
    <w:p w14:paraId="7CB289FA" w14:textId="77777777" w:rsidR="00C8393C" w:rsidRPr="00FA47BE" w:rsidRDefault="00C8393C" w:rsidP="003B30E1">
      <w:pPr>
        <w:spacing w:after="0" w:line="240" w:lineRule="auto"/>
        <w:rPr>
          <w:rFonts w:ascii="Times New Roman" w:hAnsi="Times New Roman" w:cs="Times New Roman"/>
          <w:sz w:val="24"/>
          <w:szCs w:val="24"/>
        </w:rPr>
      </w:pPr>
    </w:p>
    <w:p w14:paraId="68643068"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"Plumbing" has the meaning ascribed to that term in the Illinois Plumbing Licensing Law.</w:t>
      </w:r>
    </w:p>
    <w:p w14:paraId="66A1F7E5" w14:textId="77777777" w:rsidR="00C8393C" w:rsidRPr="00FA47BE" w:rsidRDefault="00C8393C" w:rsidP="003B30E1">
      <w:pPr>
        <w:spacing w:after="0" w:line="240" w:lineRule="auto"/>
        <w:rPr>
          <w:rFonts w:ascii="Times New Roman" w:hAnsi="Times New Roman" w:cs="Times New Roman"/>
          <w:sz w:val="24"/>
          <w:szCs w:val="24"/>
        </w:rPr>
      </w:pPr>
    </w:p>
    <w:p w14:paraId="6EAFFE88"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 xml:space="preserve">"Recipient" means a person receiving direct assistance under </w:t>
      </w:r>
      <w:r w:rsidRPr="00D2064E">
        <w:rPr>
          <w:rFonts w:ascii="Times New Roman" w:hAnsi="Times New Roman" w:cs="Times New Roman"/>
          <w:sz w:val="24"/>
          <w:szCs w:val="24"/>
        </w:rPr>
        <w:t>the</w:t>
      </w:r>
      <w:r w:rsidRPr="00FA47BE">
        <w:rPr>
          <w:rFonts w:ascii="Times New Roman" w:hAnsi="Times New Roman" w:cs="Times New Roman"/>
          <w:i/>
          <w:iCs/>
          <w:sz w:val="24"/>
          <w:szCs w:val="24"/>
        </w:rPr>
        <w:t xml:space="preserve"> Act.</w:t>
      </w:r>
    </w:p>
    <w:p w14:paraId="70C48849" w14:textId="77777777" w:rsidR="00C8393C" w:rsidRPr="00FA47BE" w:rsidRDefault="00C8393C" w:rsidP="003B30E1">
      <w:pPr>
        <w:spacing w:after="0" w:line="240" w:lineRule="auto"/>
        <w:rPr>
          <w:rFonts w:ascii="Times New Roman" w:hAnsi="Times New Roman" w:cs="Times New Roman"/>
          <w:sz w:val="24"/>
          <w:szCs w:val="24"/>
        </w:rPr>
      </w:pPr>
    </w:p>
    <w:p w14:paraId="3EAD537A" w14:textId="77777777" w:rsidR="00C8393C" w:rsidRPr="00FA47BE" w:rsidRDefault="00C8393C" w:rsidP="00FA47BE">
      <w:pPr>
        <w:spacing w:after="0" w:line="240" w:lineRule="auto"/>
        <w:ind w:left="1440"/>
        <w:rPr>
          <w:rFonts w:ascii="Times New Roman" w:hAnsi="Times New Roman" w:cs="Times New Roman"/>
          <w:i/>
          <w:iCs/>
          <w:sz w:val="24"/>
          <w:szCs w:val="24"/>
        </w:rPr>
      </w:pPr>
      <w:r w:rsidRPr="00FA47BE">
        <w:rPr>
          <w:rFonts w:ascii="Times New Roman" w:hAnsi="Times New Roman" w:cs="Times New Roman"/>
          <w:i/>
          <w:iCs/>
          <w:sz w:val="24"/>
          <w:szCs w:val="24"/>
        </w:rPr>
        <w:t>"Residential property" means a single-family residence or renter-occupied property with up to 8 units.</w:t>
      </w:r>
    </w:p>
    <w:sectPr w:rsidR="00C8393C" w:rsidRPr="00FA47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4C29" w14:textId="77777777" w:rsidR="00270600" w:rsidRDefault="00270600">
      <w:r>
        <w:separator/>
      </w:r>
    </w:p>
  </w:endnote>
  <w:endnote w:type="continuationSeparator" w:id="0">
    <w:p w14:paraId="0FBBB0B1" w14:textId="77777777" w:rsidR="00270600" w:rsidRDefault="0027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4F73" w14:textId="77777777" w:rsidR="00270600" w:rsidRDefault="00270600">
      <w:r>
        <w:separator/>
      </w:r>
    </w:p>
  </w:footnote>
  <w:footnote w:type="continuationSeparator" w:id="0">
    <w:p w14:paraId="78209D4E" w14:textId="77777777" w:rsidR="00270600" w:rsidRDefault="00270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35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600"/>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0E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C86"/>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3EBE"/>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93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64E"/>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C4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7B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775EC"/>
  <w15:chartTrackingRefBased/>
  <w15:docId w15:val="{C1CBAB58-98A3-49B0-826B-D61ADF7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93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C8393C"/>
    <w:rPr>
      <w:rFonts w:ascii="Courier New" w:eastAsia="Times New Roman" w:hAnsi="Courier New" w:cs="Courier New"/>
      <w:sz w:val="20"/>
      <w:szCs w:val="20"/>
    </w:rPr>
  </w:style>
  <w:style w:type="character" w:customStyle="1" w:styleId="BodyTextChar">
    <w:name w:val="Body Text Char"/>
    <w:basedOn w:val="DefaultParagraphFont"/>
    <w:link w:val="BodyText"/>
    <w:uiPriority w:val="1"/>
    <w:rsid w:val="00C83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703</Words>
  <Characters>3986</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9</cp:revision>
  <dcterms:created xsi:type="dcterms:W3CDTF">2022-09-16T15:15:00Z</dcterms:created>
  <dcterms:modified xsi:type="dcterms:W3CDTF">2023-03-20T13:56:00Z</dcterms:modified>
</cp:coreProperties>
</file>