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B6" w:rsidRDefault="006672B6" w:rsidP="00667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2B6" w:rsidRDefault="006672B6" w:rsidP="006672B6">
      <w:pPr>
        <w:widowControl w:val="0"/>
        <w:autoSpaceDE w:val="0"/>
        <w:autoSpaceDN w:val="0"/>
        <w:adjustRightInd w:val="0"/>
        <w:jc w:val="center"/>
      </w:pPr>
      <w:r>
        <w:t>SUBPART E:  PEST CONTROL TRAINING SEMINARS (RECERTIFICATION)</w:t>
      </w:r>
    </w:p>
    <w:sectPr w:rsidR="006672B6" w:rsidSect="006672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2B6"/>
    <w:rsid w:val="005C3366"/>
    <w:rsid w:val="006672B6"/>
    <w:rsid w:val="009832A2"/>
    <w:rsid w:val="00B74574"/>
    <w:rsid w:val="00D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PEST CONTROL TRAINING SEMINARS (RECERTIFICATION)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PEST CONTROL TRAINING SEMINARS (RECERTIFICATION)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