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AB7D" w14:textId="77777777" w:rsidR="00632527" w:rsidRDefault="00632527" w:rsidP="00632527">
      <w:pPr>
        <w:widowControl w:val="0"/>
        <w:autoSpaceDE w:val="0"/>
        <w:autoSpaceDN w:val="0"/>
        <w:adjustRightInd w:val="0"/>
      </w:pPr>
    </w:p>
    <w:p w14:paraId="5B12BA3E" w14:textId="77777777" w:rsidR="00632527" w:rsidRDefault="00632527" w:rsidP="006325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810.40  Water</w:t>
      </w:r>
      <w:proofErr w:type="gramEnd"/>
      <w:r>
        <w:rPr>
          <w:b/>
          <w:bCs/>
        </w:rPr>
        <w:t xml:space="preserve"> Supplies</w:t>
      </w:r>
      <w:r>
        <w:t xml:space="preserve"> </w:t>
      </w:r>
    </w:p>
    <w:p w14:paraId="787FC293" w14:textId="77777777" w:rsidR="00632527" w:rsidRDefault="00632527" w:rsidP="00632527">
      <w:pPr>
        <w:widowControl w:val="0"/>
        <w:autoSpaceDE w:val="0"/>
        <w:autoSpaceDN w:val="0"/>
        <w:adjustRightInd w:val="0"/>
      </w:pPr>
    </w:p>
    <w:p w14:paraId="58586A60" w14:textId="77777777" w:rsidR="00632527" w:rsidRDefault="00632527" w:rsidP="006325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Potable Water Quantity. </w:t>
      </w:r>
    </w:p>
    <w:p w14:paraId="52F5D125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3B656457" w14:textId="096A2F49" w:rsidR="00632527" w:rsidRDefault="00632527" w:rsidP="006325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minimum daily quantity of potable water provided shall be based on a total of the following:  </w:t>
      </w:r>
    </w:p>
    <w:p w14:paraId="3BC726A9" w14:textId="77777777" w:rsidR="00DF16E4" w:rsidRDefault="00DF16E4" w:rsidP="00A90BF4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4617"/>
        <w:gridCol w:w="2685"/>
      </w:tblGrid>
      <w:tr w:rsidR="00DF16E4" w14:paraId="4C923368" w14:textId="77777777">
        <w:tc>
          <w:tcPr>
            <w:tcW w:w="4617" w:type="dxa"/>
          </w:tcPr>
          <w:p w14:paraId="6222FF0E" w14:textId="77777777" w:rsidR="00DF16E4" w:rsidRDefault="00DF16E4" w:rsidP="00DF16E4">
            <w:pPr>
              <w:widowControl w:val="0"/>
              <w:autoSpaceDE w:val="0"/>
              <w:autoSpaceDN w:val="0"/>
              <w:adjustRightInd w:val="0"/>
            </w:pPr>
            <w:r>
              <w:t>Flush toilets (if provided)</w:t>
            </w:r>
          </w:p>
        </w:tc>
        <w:tc>
          <w:tcPr>
            <w:tcW w:w="2685" w:type="dxa"/>
          </w:tcPr>
          <w:p w14:paraId="739F97DF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25 Gal/Day/Person</w:t>
            </w:r>
          </w:p>
        </w:tc>
      </w:tr>
      <w:tr w:rsidR="00DF16E4" w14:paraId="5365EFC7" w14:textId="77777777">
        <w:tc>
          <w:tcPr>
            <w:tcW w:w="4617" w:type="dxa"/>
          </w:tcPr>
          <w:p w14:paraId="1FCAFE1E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Food service establishments (if provided)</w:t>
            </w:r>
          </w:p>
        </w:tc>
        <w:tc>
          <w:tcPr>
            <w:tcW w:w="2685" w:type="dxa"/>
          </w:tcPr>
          <w:p w14:paraId="49837680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3 Gal/Meal/Person</w:t>
            </w:r>
          </w:p>
        </w:tc>
      </w:tr>
      <w:tr w:rsidR="00DF16E4" w14:paraId="20632CDA" w14:textId="77777777">
        <w:tc>
          <w:tcPr>
            <w:tcW w:w="4617" w:type="dxa"/>
          </w:tcPr>
          <w:p w14:paraId="08AC98FC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Handwashing facilities</w:t>
            </w:r>
          </w:p>
        </w:tc>
        <w:tc>
          <w:tcPr>
            <w:tcW w:w="2685" w:type="dxa"/>
          </w:tcPr>
          <w:p w14:paraId="6075C068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2 Gal/Day/Person</w:t>
            </w:r>
          </w:p>
        </w:tc>
      </w:tr>
      <w:tr w:rsidR="00DF16E4" w14:paraId="2F56CA34" w14:textId="77777777">
        <w:tc>
          <w:tcPr>
            <w:tcW w:w="4617" w:type="dxa"/>
          </w:tcPr>
          <w:p w14:paraId="17BC5D39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Laundry facilities (if provided)</w:t>
            </w:r>
          </w:p>
        </w:tc>
        <w:tc>
          <w:tcPr>
            <w:tcW w:w="2685" w:type="dxa"/>
          </w:tcPr>
          <w:p w14:paraId="305105C3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5 Gal/Day/Person</w:t>
            </w:r>
          </w:p>
        </w:tc>
      </w:tr>
      <w:tr w:rsidR="00DF16E4" w14:paraId="13CF1910" w14:textId="77777777">
        <w:tc>
          <w:tcPr>
            <w:tcW w:w="4617" w:type="dxa"/>
          </w:tcPr>
          <w:p w14:paraId="2F9807DB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Showers</w:t>
            </w:r>
          </w:p>
        </w:tc>
        <w:tc>
          <w:tcPr>
            <w:tcW w:w="2685" w:type="dxa"/>
          </w:tcPr>
          <w:p w14:paraId="767223AA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15 Gal/Day/Person</w:t>
            </w:r>
          </w:p>
        </w:tc>
      </w:tr>
      <w:tr w:rsidR="00DF16E4" w14:paraId="5E236FB9" w14:textId="77777777">
        <w:tc>
          <w:tcPr>
            <w:tcW w:w="4617" w:type="dxa"/>
          </w:tcPr>
          <w:p w14:paraId="0B01284C" w14:textId="77777777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Swimming pools (if provided)</w:t>
            </w:r>
          </w:p>
        </w:tc>
        <w:tc>
          <w:tcPr>
            <w:tcW w:w="2685" w:type="dxa"/>
          </w:tcPr>
          <w:p w14:paraId="4673A8E7" w14:textId="2FB950FB" w:rsidR="00DF16E4" w:rsidRDefault="00DF16E4" w:rsidP="006325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924E0">
              <w:t xml:space="preserve"> </w:t>
            </w:r>
            <w:r>
              <w:t>Gal/Day/Person</w:t>
            </w:r>
          </w:p>
        </w:tc>
      </w:tr>
    </w:tbl>
    <w:p w14:paraId="1081E2D4" w14:textId="77777777" w:rsidR="00DF16E4" w:rsidRDefault="00DF16E4" w:rsidP="00A90BF4">
      <w:pPr>
        <w:widowControl w:val="0"/>
        <w:autoSpaceDE w:val="0"/>
        <w:autoSpaceDN w:val="0"/>
        <w:adjustRightInd w:val="0"/>
      </w:pPr>
    </w:p>
    <w:p w14:paraId="61E79197" w14:textId="0C643412" w:rsidR="00632527" w:rsidRDefault="00632527" w:rsidP="00A90BF4">
      <w:pPr>
        <w:widowControl w:val="0"/>
        <w:autoSpaceDE w:val="0"/>
        <w:autoSpaceDN w:val="0"/>
        <w:adjustRightInd w:val="0"/>
        <w:ind w:left="2160"/>
      </w:pPr>
      <w:r>
        <w:t xml:space="preserve">The number of people shall include the maximum number of youths expected in attendance and the staff.  Water shall be provided for guests on a prorated schedule based on the amount of time they are expected to spend at the camp. </w:t>
      </w:r>
    </w:p>
    <w:p w14:paraId="0BC93F00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4282A11E" w14:textId="77777777" w:rsidR="00632527" w:rsidRDefault="00632527" w:rsidP="006325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Potable Water Quality. </w:t>
      </w:r>
    </w:p>
    <w:p w14:paraId="286BC5A1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49898123" w14:textId="34869EC8" w:rsidR="00632527" w:rsidRDefault="00632527" w:rsidP="006325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water supplies in youth camps available for drinking, bathing, or culinary purposes must come from sources that are specified in </w:t>
      </w:r>
      <w:r w:rsidR="00D34E49">
        <w:t>Section</w:t>
      </w:r>
      <w:r>
        <w:t xml:space="preserve"> 810.40 (b)(2) and the quality of the water shall meet the nitrate, turbidity and bacteriological requirements contained in Sections 900.50, 900.60 and 900.70 of the Department's rules for Drinking Water Systems. </w:t>
      </w:r>
    </w:p>
    <w:p w14:paraId="3B2BF8C7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20F3B4B3" w14:textId="1D20ABC4" w:rsidR="00632527" w:rsidRDefault="00632527" w:rsidP="006325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Sources of potable water acceptable to this Department are as follows: </w:t>
      </w:r>
    </w:p>
    <w:p w14:paraId="4067F8AA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6FBB7017" w14:textId="77777777" w:rsidR="00632527" w:rsidRDefault="00632527" w:rsidP="0063252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community public water system constructed, operated and sampled in accordance with 35 Ill. Adm. Code, Parts 651, 652, 653 and 654. </w:t>
      </w:r>
    </w:p>
    <w:p w14:paraId="04C81680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0B13CE99" w14:textId="2B86387F" w:rsidR="00632527" w:rsidRDefault="00632527" w:rsidP="0063252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non-community public water system constructed, operated and sampled in accordance with the Department's rules for Drinking Water Systems. </w:t>
      </w:r>
    </w:p>
    <w:p w14:paraId="11E96980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42810387" w14:textId="61038761" w:rsidR="00632527" w:rsidRDefault="00632527" w:rsidP="0063252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water </w:t>
      </w:r>
      <w:proofErr w:type="spellStart"/>
      <w:r>
        <w:t>well constructed</w:t>
      </w:r>
      <w:proofErr w:type="spellEnd"/>
      <w:r>
        <w:t xml:space="preserve">, located and operated in accordance with the Department's Water Well Construction Code and the Department's Illinois Water Well Pump Installation Code. </w:t>
      </w:r>
    </w:p>
    <w:p w14:paraId="6A713C70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15289232" w14:textId="5F6D8694" w:rsidR="00632527" w:rsidRDefault="00632527" w:rsidP="0063252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surface water system constructed and operated in compliance with the Department's Surface Source Water Treatment Code. </w:t>
      </w:r>
    </w:p>
    <w:p w14:paraId="507D4528" w14:textId="77777777" w:rsidR="00240250" w:rsidRDefault="00240250" w:rsidP="00A90BF4">
      <w:pPr>
        <w:widowControl w:val="0"/>
        <w:autoSpaceDE w:val="0"/>
        <w:autoSpaceDN w:val="0"/>
        <w:adjustRightInd w:val="0"/>
      </w:pPr>
    </w:p>
    <w:p w14:paraId="70D2E3D3" w14:textId="33E852C3" w:rsidR="00632527" w:rsidRDefault="00632527" w:rsidP="006325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Hauled Water.  Where potable water from a source specified in </w:t>
      </w:r>
      <w:r w:rsidR="00D34E49">
        <w:t>Section</w:t>
      </w:r>
      <w:r>
        <w:t xml:space="preserve"> 810.40 </w:t>
      </w:r>
      <w:r>
        <w:lastRenderedPageBreak/>
        <w:t xml:space="preserve">(b)(2) is not available within a youth camp, water shall be hauled to the camp as prescribed by </w:t>
      </w:r>
      <w:r w:rsidR="00D34E49">
        <w:t>Section</w:t>
      </w:r>
      <w:r>
        <w:t xml:space="preserve"> 900.30(o) of the Department's rules for Drinking Water Systems. </w:t>
      </w:r>
    </w:p>
    <w:p w14:paraId="657AFCC0" w14:textId="77777777" w:rsidR="00632527" w:rsidRDefault="00632527" w:rsidP="00A90BF4">
      <w:pPr>
        <w:widowControl w:val="0"/>
        <w:autoSpaceDE w:val="0"/>
        <w:autoSpaceDN w:val="0"/>
        <w:adjustRightInd w:val="0"/>
      </w:pPr>
    </w:p>
    <w:p w14:paraId="3A3F4F8E" w14:textId="17CF986E" w:rsidR="00632527" w:rsidRDefault="00C2326B" w:rsidP="0063252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D5F2D">
        <w:t>7</w:t>
      </w:r>
      <w:r>
        <w:t xml:space="preserve"> Ill. Reg. </w:t>
      </w:r>
      <w:r w:rsidR="006A4DF5">
        <w:t>5205</w:t>
      </w:r>
      <w:r>
        <w:t xml:space="preserve">, effective </w:t>
      </w:r>
      <w:r w:rsidR="006A4DF5">
        <w:t>March 21, 2023</w:t>
      </w:r>
      <w:r>
        <w:t>)</w:t>
      </w:r>
    </w:p>
    <w:sectPr w:rsidR="00632527" w:rsidSect="00632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527"/>
    <w:rsid w:val="00146180"/>
    <w:rsid w:val="0020587D"/>
    <w:rsid w:val="00240250"/>
    <w:rsid w:val="003D5F2D"/>
    <w:rsid w:val="005924E0"/>
    <w:rsid w:val="005C3366"/>
    <w:rsid w:val="00632527"/>
    <w:rsid w:val="006A4DF5"/>
    <w:rsid w:val="007002E8"/>
    <w:rsid w:val="00752A77"/>
    <w:rsid w:val="00A90BF4"/>
    <w:rsid w:val="00C2326B"/>
    <w:rsid w:val="00D34E49"/>
    <w:rsid w:val="00DF16E4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4BCCF3"/>
  <w15:docId w15:val="{0ADB1911-1EFA-4DAC-A847-5CE6111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FD67-F435-405B-963A-024144E5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Shipley, Melissa A.</cp:lastModifiedBy>
  <cp:revision>4</cp:revision>
  <dcterms:created xsi:type="dcterms:W3CDTF">2023-02-09T17:34:00Z</dcterms:created>
  <dcterms:modified xsi:type="dcterms:W3CDTF">2023-04-09T20:49:00Z</dcterms:modified>
</cp:coreProperties>
</file>