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A1A" w:rsidRDefault="00015A1A" w:rsidP="00015A1A">
      <w:pPr>
        <w:widowControl w:val="0"/>
        <w:autoSpaceDE w:val="0"/>
        <w:autoSpaceDN w:val="0"/>
        <w:adjustRightInd w:val="0"/>
      </w:pPr>
      <w:bookmarkStart w:id="0" w:name="_GoBack"/>
      <w:bookmarkEnd w:id="0"/>
    </w:p>
    <w:p w:rsidR="00015A1A" w:rsidRDefault="00015A1A" w:rsidP="00015A1A">
      <w:pPr>
        <w:widowControl w:val="0"/>
        <w:autoSpaceDE w:val="0"/>
        <w:autoSpaceDN w:val="0"/>
        <w:adjustRightInd w:val="0"/>
      </w:pPr>
      <w:r>
        <w:rPr>
          <w:b/>
          <w:bCs/>
        </w:rPr>
        <w:t>Section 800.910  Emergency Communications</w:t>
      </w:r>
      <w:r>
        <w:t xml:space="preserve"> </w:t>
      </w:r>
    </w:p>
    <w:p w:rsidR="00015A1A" w:rsidRDefault="00015A1A" w:rsidP="00015A1A">
      <w:pPr>
        <w:widowControl w:val="0"/>
        <w:autoSpaceDE w:val="0"/>
        <w:autoSpaceDN w:val="0"/>
        <w:adjustRightInd w:val="0"/>
      </w:pPr>
    </w:p>
    <w:p w:rsidR="00015A1A" w:rsidRDefault="00015A1A" w:rsidP="00015A1A">
      <w:pPr>
        <w:widowControl w:val="0"/>
        <w:autoSpaceDE w:val="0"/>
        <w:autoSpaceDN w:val="0"/>
        <w:adjustRightInd w:val="0"/>
      </w:pPr>
      <w:r>
        <w:t xml:space="preserve">The location of the nearest available emergency telephone and the nearest hospital shall be clearly posted at all recreational areas.  The telephone numbers of the nearest hospital, ambulance, local police, state police and fire department, or a single, easily identified emergency telephone number established by the telephone company shall be clearly posted at the designated emergency telephone. </w:t>
      </w:r>
    </w:p>
    <w:p w:rsidR="00015A1A" w:rsidRDefault="00015A1A" w:rsidP="00015A1A">
      <w:pPr>
        <w:widowControl w:val="0"/>
        <w:autoSpaceDE w:val="0"/>
        <w:autoSpaceDN w:val="0"/>
        <w:adjustRightInd w:val="0"/>
      </w:pPr>
    </w:p>
    <w:p w:rsidR="00015A1A" w:rsidRDefault="00015A1A" w:rsidP="00015A1A">
      <w:pPr>
        <w:widowControl w:val="0"/>
        <w:autoSpaceDE w:val="0"/>
        <w:autoSpaceDN w:val="0"/>
        <w:adjustRightInd w:val="0"/>
        <w:ind w:left="1440" w:hanging="720"/>
      </w:pPr>
      <w:r>
        <w:t xml:space="preserve">(Source:  Amended at 10 Ill. Reg. 11076, effective July 1, 1986) </w:t>
      </w:r>
    </w:p>
    <w:sectPr w:rsidR="00015A1A" w:rsidSect="00015A1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15A1A"/>
    <w:rsid w:val="00011EF2"/>
    <w:rsid w:val="00015A1A"/>
    <w:rsid w:val="000D1B35"/>
    <w:rsid w:val="005C3366"/>
    <w:rsid w:val="00931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800</vt:lpstr>
    </vt:vector>
  </TitlesOfParts>
  <Company>State Of Illinois</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800</dc:title>
  <dc:subject/>
  <dc:creator>Illinois General Assembly</dc:creator>
  <cp:keywords/>
  <dc:description/>
  <cp:lastModifiedBy>Roberts, John</cp:lastModifiedBy>
  <cp:revision>3</cp:revision>
  <dcterms:created xsi:type="dcterms:W3CDTF">2012-06-22T01:21:00Z</dcterms:created>
  <dcterms:modified xsi:type="dcterms:W3CDTF">2012-06-22T01:21:00Z</dcterms:modified>
</cp:coreProperties>
</file>