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66" w:rsidRDefault="00230366" w:rsidP="00230366">
      <w:pPr>
        <w:widowControl w:val="0"/>
        <w:autoSpaceDE w:val="0"/>
        <w:autoSpaceDN w:val="0"/>
        <w:adjustRightInd w:val="0"/>
      </w:pPr>
      <w:bookmarkStart w:id="0" w:name="_GoBack"/>
      <w:bookmarkEnd w:id="0"/>
    </w:p>
    <w:p w:rsidR="00230366" w:rsidRDefault="00230366" w:rsidP="00230366">
      <w:pPr>
        <w:widowControl w:val="0"/>
        <w:autoSpaceDE w:val="0"/>
        <w:autoSpaceDN w:val="0"/>
        <w:adjustRightInd w:val="0"/>
      </w:pPr>
      <w:r>
        <w:rPr>
          <w:b/>
          <w:bCs/>
        </w:rPr>
        <w:t>Section 800.600  General</w:t>
      </w:r>
      <w:r>
        <w:t xml:space="preserve"> </w:t>
      </w:r>
    </w:p>
    <w:p w:rsidR="00230366" w:rsidRDefault="00230366" w:rsidP="00230366">
      <w:pPr>
        <w:widowControl w:val="0"/>
        <w:autoSpaceDE w:val="0"/>
        <w:autoSpaceDN w:val="0"/>
        <w:adjustRightInd w:val="0"/>
      </w:pPr>
    </w:p>
    <w:p w:rsidR="00230366" w:rsidRDefault="00230366" w:rsidP="00230366">
      <w:pPr>
        <w:widowControl w:val="0"/>
        <w:autoSpaceDE w:val="0"/>
        <w:autoSpaceDN w:val="0"/>
        <w:adjustRightInd w:val="0"/>
      </w:pPr>
      <w:r>
        <w:t>All food service establishments in recreational areas serving more than one meal per week shall be constructed and operated in accordance with the Food Service Sanitation rules (77 Ill. Adm. Code 750).</w:t>
      </w:r>
      <w:r w:rsidR="00727D87">
        <w:t xml:space="preserve">  A certified manager or supervisor shall be provided as required by Section 750.540.  A requirements of Section 750.1500 shall be met for temporary food establishments.</w:t>
      </w:r>
      <w:r>
        <w:t xml:space="preserve"> </w:t>
      </w:r>
    </w:p>
    <w:p w:rsidR="00230366" w:rsidRDefault="00230366" w:rsidP="00230366">
      <w:pPr>
        <w:widowControl w:val="0"/>
        <w:autoSpaceDE w:val="0"/>
        <w:autoSpaceDN w:val="0"/>
        <w:adjustRightInd w:val="0"/>
      </w:pPr>
    </w:p>
    <w:p w:rsidR="00230366" w:rsidRDefault="00230366" w:rsidP="00230366">
      <w:pPr>
        <w:widowControl w:val="0"/>
        <w:autoSpaceDE w:val="0"/>
        <w:autoSpaceDN w:val="0"/>
        <w:adjustRightInd w:val="0"/>
        <w:ind w:left="1440" w:hanging="720"/>
      </w:pPr>
      <w:r>
        <w:t>(Source:  Amended at 1</w:t>
      </w:r>
      <w:r w:rsidR="00727D87">
        <w:t>4</w:t>
      </w:r>
      <w:r>
        <w:t xml:space="preserve"> Ill. Reg. 1</w:t>
      </w:r>
      <w:r w:rsidR="00727D87">
        <w:t>2663</w:t>
      </w:r>
      <w:r>
        <w:t xml:space="preserve">, effective July </w:t>
      </w:r>
      <w:r w:rsidR="00727D87">
        <w:t>20</w:t>
      </w:r>
      <w:r>
        <w:t>, 19</w:t>
      </w:r>
      <w:r w:rsidR="00727D87">
        <w:t>90</w:t>
      </w:r>
      <w:r>
        <w:t xml:space="preserve">) </w:t>
      </w:r>
    </w:p>
    <w:sectPr w:rsidR="00230366" w:rsidSect="00230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366"/>
    <w:rsid w:val="00230366"/>
    <w:rsid w:val="005C3366"/>
    <w:rsid w:val="00727D87"/>
    <w:rsid w:val="00770F84"/>
    <w:rsid w:val="00A75EA2"/>
    <w:rsid w:val="00C2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