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BD56" w14:textId="77777777" w:rsidR="00AD55D3" w:rsidRDefault="00AD55D3" w:rsidP="00AD55D3">
      <w:pPr>
        <w:widowControl w:val="0"/>
        <w:autoSpaceDE w:val="0"/>
        <w:autoSpaceDN w:val="0"/>
        <w:adjustRightInd w:val="0"/>
      </w:pPr>
    </w:p>
    <w:p w14:paraId="54EC505A" w14:textId="77777777" w:rsidR="00AD55D3" w:rsidRDefault="00AD55D3" w:rsidP="00AD55D3">
      <w:pPr>
        <w:widowControl w:val="0"/>
        <w:autoSpaceDE w:val="0"/>
        <w:autoSpaceDN w:val="0"/>
        <w:adjustRightInd w:val="0"/>
      </w:pPr>
      <w:r>
        <w:rPr>
          <w:b/>
          <w:bCs/>
        </w:rPr>
        <w:t>Section 800.500  General</w:t>
      </w:r>
      <w:r>
        <w:t xml:space="preserve"> </w:t>
      </w:r>
    </w:p>
    <w:p w14:paraId="08D36ACF" w14:textId="77777777" w:rsidR="00AD55D3" w:rsidRDefault="00AD55D3" w:rsidP="00AD55D3">
      <w:pPr>
        <w:widowControl w:val="0"/>
        <w:autoSpaceDE w:val="0"/>
        <w:autoSpaceDN w:val="0"/>
        <w:adjustRightInd w:val="0"/>
      </w:pPr>
    </w:p>
    <w:p w14:paraId="31B54012" w14:textId="1C9CF32A" w:rsidR="00AD55D3" w:rsidRDefault="00AD55D3" w:rsidP="00AD55D3">
      <w:pPr>
        <w:widowControl w:val="0"/>
        <w:autoSpaceDE w:val="0"/>
        <w:autoSpaceDN w:val="0"/>
        <w:adjustRightInd w:val="0"/>
      </w:pPr>
      <w:r>
        <w:t xml:space="preserve">All sewage generated within a recreational area shall discharge into a sewage disposal system approved by the Illinois Environmental Protection Agency or a private sewage disposal system constructed in accordance with the Private Sewage Disposal Code. </w:t>
      </w:r>
    </w:p>
    <w:p w14:paraId="1167C736" w14:textId="77777777" w:rsidR="00C24C42" w:rsidRDefault="00C24C42" w:rsidP="00AD55D3">
      <w:pPr>
        <w:widowControl w:val="0"/>
        <w:autoSpaceDE w:val="0"/>
        <w:autoSpaceDN w:val="0"/>
        <w:adjustRightInd w:val="0"/>
      </w:pPr>
    </w:p>
    <w:p w14:paraId="55521FD5" w14:textId="683C79C2" w:rsidR="00AD55D3" w:rsidRDefault="00AD55D3" w:rsidP="00AD55D3">
      <w:pPr>
        <w:widowControl w:val="0"/>
        <w:autoSpaceDE w:val="0"/>
        <w:autoSpaceDN w:val="0"/>
        <w:adjustRightInd w:val="0"/>
        <w:ind w:left="1440" w:hanging="720"/>
      </w:pPr>
      <w:r>
        <w:t>a)</w:t>
      </w:r>
      <w:r>
        <w:tab/>
        <w:t xml:space="preserve">A permit must be obtained from </w:t>
      </w:r>
      <w:r w:rsidR="00322263">
        <w:t>the</w:t>
      </w:r>
      <w:r>
        <w:t xml:space="preserve"> Department in accordance with Subpart B to construct a sewage disposal system designed to discharge to a subsurface seepage field or designed to discharge less than 1,500 gallons per day to the ground surface or to a body of water. </w:t>
      </w:r>
    </w:p>
    <w:p w14:paraId="4A9C1794" w14:textId="77777777" w:rsidR="00C24C42" w:rsidRDefault="00C24C42" w:rsidP="008D5CDB">
      <w:pPr>
        <w:widowControl w:val="0"/>
        <w:autoSpaceDE w:val="0"/>
        <w:autoSpaceDN w:val="0"/>
        <w:adjustRightInd w:val="0"/>
      </w:pPr>
    </w:p>
    <w:p w14:paraId="61416381" w14:textId="5D9ED9B2" w:rsidR="00AD55D3" w:rsidRDefault="00AD55D3" w:rsidP="00AD55D3">
      <w:pPr>
        <w:widowControl w:val="0"/>
        <w:autoSpaceDE w:val="0"/>
        <w:autoSpaceDN w:val="0"/>
        <w:adjustRightInd w:val="0"/>
        <w:ind w:left="1440" w:hanging="720"/>
      </w:pPr>
      <w:r>
        <w:t>b)</w:t>
      </w:r>
      <w:r>
        <w:tab/>
        <w:t xml:space="preserve">If a sewage disposal system is designed to discharge 1,500 or more gallons per day to the ground surface or to a body of water, a permit for construction also must be obtained from the Illinois Environmental Protection Agency as required by the Environmental Protection Act. </w:t>
      </w:r>
    </w:p>
    <w:p w14:paraId="2493246E" w14:textId="77777777" w:rsidR="00C24C42" w:rsidRDefault="00C24C42" w:rsidP="008D5CDB">
      <w:pPr>
        <w:widowControl w:val="0"/>
        <w:autoSpaceDE w:val="0"/>
        <w:autoSpaceDN w:val="0"/>
        <w:adjustRightInd w:val="0"/>
      </w:pPr>
    </w:p>
    <w:p w14:paraId="3BE95E43" w14:textId="54291B1B" w:rsidR="00AD55D3" w:rsidRDefault="00AD55D3" w:rsidP="00AD55D3">
      <w:pPr>
        <w:widowControl w:val="0"/>
        <w:autoSpaceDE w:val="0"/>
        <w:autoSpaceDN w:val="0"/>
        <w:adjustRightInd w:val="0"/>
        <w:ind w:left="1440" w:hanging="720"/>
      </w:pPr>
      <w:r>
        <w:t>c)</w:t>
      </w:r>
      <w:r>
        <w:tab/>
        <w:t xml:space="preserve">Existing malfunctioning sewage disposal systems shall be reconstructed and maintained in compliance with the Private Sewage Disposal Code or requirements of the Illinois Environmental Protection Agency if they discharge sewage which does not meet the effective requirements of </w:t>
      </w:r>
      <w:r w:rsidR="00322263">
        <w:t>Section</w:t>
      </w:r>
      <w:r>
        <w:t xml:space="preserve"> 905.110(b) of the Private Sewage Disposal Code to the ground surface or to a body of water other than a sewage treatment lagoon. </w:t>
      </w:r>
    </w:p>
    <w:p w14:paraId="02D20311" w14:textId="77777777" w:rsidR="00AD55D3" w:rsidRDefault="00AD55D3" w:rsidP="008D5CDB">
      <w:pPr>
        <w:widowControl w:val="0"/>
        <w:autoSpaceDE w:val="0"/>
        <w:autoSpaceDN w:val="0"/>
        <w:adjustRightInd w:val="0"/>
      </w:pPr>
    </w:p>
    <w:p w14:paraId="4DCC44AB" w14:textId="5A3A02C5" w:rsidR="00AD55D3" w:rsidRDefault="00147874" w:rsidP="00AD55D3">
      <w:pPr>
        <w:widowControl w:val="0"/>
        <w:autoSpaceDE w:val="0"/>
        <w:autoSpaceDN w:val="0"/>
        <w:adjustRightInd w:val="0"/>
        <w:ind w:left="1440" w:hanging="720"/>
      </w:pPr>
      <w:r>
        <w:t>(Source:  Amended at 4</w:t>
      </w:r>
      <w:r w:rsidR="008710E8">
        <w:t>7</w:t>
      </w:r>
      <w:r>
        <w:t xml:space="preserve"> Ill. Reg. </w:t>
      </w:r>
      <w:r w:rsidR="006826CF">
        <w:t>4326</w:t>
      </w:r>
      <w:r>
        <w:t xml:space="preserve">, effective </w:t>
      </w:r>
      <w:r w:rsidR="006826CF">
        <w:t>March 17, 2023</w:t>
      </w:r>
      <w:r>
        <w:t>)</w:t>
      </w:r>
    </w:p>
    <w:sectPr w:rsidR="00AD55D3" w:rsidSect="00AD55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D55D3"/>
    <w:rsid w:val="00147874"/>
    <w:rsid w:val="00322263"/>
    <w:rsid w:val="003778F1"/>
    <w:rsid w:val="005C3366"/>
    <w:rsid w:val="006826CF"/>
    <w:rsid w:val="00821ADF"/>
    <w:rsid w:val="008710E8"/>
    <w:rsid w:val="008D5CDB"/>
    <w:rsid w:val="00AD55D3"/>
    <w:rsid w:val="00C24C42"/>
    <w:rsid w:val="00DA1E1D"/>
    <w:rsid w:val="00DE772E"/>
    <w:rsid w:val="00FB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D3B23D"/>
  <w15:docId w15:val="{613B79B4-2800-45F4-BFA7-6735E4E5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Shipley, Melissa A.</cp:lastModifiedBy>
  <cp:revision>4</cp:revision>
  <dcterms:created xsi:type="dcterms:W3CDTF">2023-02-15T21:54:00Z</dcterms:created>
  <dcterms:modified xsi:type="dcterms:W3CDTF">2023-03-31T15:12:00Z</dcterms:modified>
</cp:coreProperties>
</file>