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A7" w:rsidRDefault="00B118A7" w:rsidP="00B118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18A7" w:rsidRDefault="00B118A7" w:rsidP="00B118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785.1130  Expiration and Revocation of License</w:t>
      </w:r>
      <w:r>
        <w:t xml:space="preserve"> </w:t>
      </w:r>
    </w:p>
    <w:p w:rsidR="00B118A7" w:rsidRDefault="00B118A7" w:rsidP="00B118A7">
      <w:pPr>
        <w:widowControl w:val="0"/>
        <w:autoSpaceDE w:val="0"/>
        <w:autoSpaceDN w:val="0"/>
        <w:adjustRightInd w:val="0"/>
      </w:pPr>
    </w:p>
    <w:p w:rsidR="00B118A7" w:rsidRDefault="00B118A7" w:rsidP="00B118A7">
      <w:pPr>
        <w:widowControl w:val="0"/>
        <w:autoSpaceDE w:val="0"/>
        <w:autoSpaceDN w:val="0"/>
        <w:adjustRightInd w:val="0"/>
      </w:pPr>
      <w:r>
        <w:t xml:space="preserve">Farm licensure shall expire and become renewable by an annual inspection 1 year from the date of licensure unless revoked earlier by the Department and no license shall be transferable. </w:t>
      </w:r>
    </w:p>
    <w:p w:rsidR="006539B4" w:rsidRDefault="006539B4" w:rsidP="00B118A7">
      <w:pPr>
        <w:widowControl w:val="0"/>
        <w:autoSpaceDE w:val="0"/>
        <w:autoSpaceDN w:val="0"/>
        <w:adjustRightInd w:val="0"/>
      </w:pPr>
    </w:p>
    <w:p w:rsidR="006539B4" w:rsidRPr="00D55B37" w:rsidRDefault="006539B4" w:rsidP="006539B4">
      <w:pPr>
        <w:pStyle w:val="JCARSourceNote"/>
        <w:ind w:firstLine="720"/>
      </w:pPr>
      <w:r w:rsidRPr="00D55B37">
        <w:t xml:space="preserve">(Source:  </w:t>
      </w:r>
      <w:r>
        <w:t>Adopted</w:t>
      </w:r>
      <w:r w:rsidRPr="00D55B37">
        <w:t xml:space="preserve"> at </w:t>
      </w:r>
      <w:r>
        <w:t>11</w:t>
      </w:r>
      <w:r w:rsidRPr="00D55B37">
        <w:t xml:space="preserve"> Ill. Reg. </w:t>
      </w:r>
      <w:r>
        <w:t>2356</w:t>
      </w:r>
      <w:r w:rsidRPr="00D55B37">
        <w:t xml:space="preserve">, effective </w:t>
      </w:r>
      <w:r>
        <w:t>February 1, 1987</w:t>
      </w:r>
      <w:r w:rsidRPr="00D55B37">
        <w:t>)</w:t>
      </w:r>
    </w:p>
    <w:p w:rsidR="006539B4" w:rsidRDefault="006539B4" w:rsidP="00B118A7">
      <w:pPr>
        <w:widowControl w:val="0"/>
        <w:autoSpaceDE w:val="0"/>
        <w:autoSpaceDN w:val="0"/>
        <w:adjustRightInd w:val="0"/>
      </w:pPr>
    </w:p>
    <w:sectPr w:rsidR="006539B4" w:rsidSect="00B118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18A7"/>
    <w:rsid w:val="0003107C"/>
    <w:rsid w:val="005C3366"/>
    <w:rsid w:val="006539B4"/>
    <w:rsid w:val="006F3477"/>
    <w:rsid w:val="00A65AA1"/>
    <w:rsid w:val="00B118A7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3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