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C9" w:rsidRDefault="009A19C9" w:rsidP="009A19C9">
      <w:pPr>
        <w:widowControl w:val="0"/>
        <w:autoSpaceDE w:val="0"/>
        <w:autoSpaceDN w:val="0"/>
        <w:adjustRightInd w:val="0"/>
      </w:pPr>
      <w:bookmarkStart w:id="0" w:name="_GoBack"/>
      <w:bookmarkEnd w:id="0"/>
    </w:p>
    <w:p w:rsidR="009A19C9" w:rsidRDefault="009A19C9" w:rsidP="009A19C9">
      <w:pPr>
        <w:widowControl w:val="0"/>
        <w:autoSpaceDE w:val="0"/>
        <w:autoSpaceDN w:val="0"/>
        <w:adjustRightInd w:val="0"/>
      </w:pPr>
      <w:r>
        <w:rPr>
          <w:b/>
          <w:bCs/>
        </w:rPr>
        <w:t>Section 785.518  Hotwells</w:t>
      </w:r>
      <w:r>
        <w:t xml:space="preserve"> </w:t>
      </w:r>
    </w:p>
    <w:p w:rsidR="009A19C9" w:rsidRDefault="009A19C9" w:rsidP="009A19C9">
      <w:pPr>
        <w:widowControl w:val="0"/>
        <w:autoSpaceDE w:val="0"/>
        <w:autoSpaceDN w:val="0"/>
        <w:adjustRightInd w:val="0"/>
      </w:pPr>
    </w:p>
    <w:p w:rsidR="009A19C9" w:rsidRDefault="009A19C9" w:rsidP="009A19C9">
      <w:pPr>
        <w:widowControl w:val="0"/>
        <w:autoSpaceDE w:val="0"/>
        <w:autoSpaceDN w:val="0"/>
        <w:adjustRightInd w:val="0"/>
      </w:pPr>
      <w:r>
        <w:t xml:space="preserve">The hotwells shall be enclosed or covered and equipped with indicating thermometers either in the hotwell or in the hot milk inlet line to the hotwell and if used for holding high heat products they shall also have recorders. </w:t>
      </w:r>
    </w:p>
    <w:sectPr w:rsidR="009A19C9" w:rsidSect="009A19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9C9"/>
    <w:rsid w:val="003C4394"/>
    <w:rsid w:val="005C3366"/>
    <w:rsid w:val="009A19C9"/>
    <w:rsid w:val="00A66877"/>
    <w:rsid w:val="00C8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