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9C" w:rsidRDefault="00B1629C" w:rsidP="00B162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29C" w:rsidRDefault="00B1629C" w:rsidP="00B162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760.2070  Disposition of Expired Product</w:t>
      </w:r>
      <w:r>
        <w:t xml:space="preserve"> </w:t>
      </w:r>
    </w:p>
    <w:p w:rsidR="00B1629C" w:rsidRDefault="00B1629C" w:rsidP="00B1629C">
      <w:pPr>
        <w:widowControl w:val="0"/>
        <w:autoSpaceDE w:val="0"/>
        <w:autoSpaceDN w:val="0"/>
        <w:adjustRightInd w:val="0"/>
      </w:pPr>
    </w:p>
    <w:p w:rsidR="00B1629C" w:rsidRDefault="00B1629C" w:rsidP="00B1629C">
      <w:pPr>
        <w:widowControl w:val="0"/>
        <w:autoSpaceDE w:val="0"/>
        <w:autoSpaceDN w:val="0"/>
        <w:adjustRightInd w:val="0"/>
      </w:pPr>
      <w:r>
        <w:t xml:space="preserve">Retail processed reduced oxygen foods that exceed the "use by" date or the manufacturer's "pull date" cannot be sold or donated in any form and must be destroyed in a proper manner. </w:t>
      </w:r>
    </w:p>
    <w:p w:rsidR="00B1629C" w:rsidRDefault="00B1629C" w:rsidP="00B1629C">
      <w:pPr>
        <w:widowControl w:val="0"/>
        <w:autoSpaceDE w:val="0"/>
        <w:autoSpaceDN w:val="0"/>
        <w:adjustRightInd w:val="0"/>
      </w:pPr>
    </w:p>
    <w:p w:rsidR="00B1629C" w:rsidRDefault="00B1629C" w:rsidP="00B162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B1629C" w:rsidSect="00B162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29C"/>
    <w:rsid w:val="00304AD2"/>
    <w:rsid w:val="005C3366"/>
    <w:rsid w:val="00742E6D"/>
    <w:rsid w:val="00845EF5"/>
    <w:rsid w:val="00B1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