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22" w:rsidRDefault="00D20222" w:rsidP="00D202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222" w:rsidRDefault="00D20222" w:rsidP="00D202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760.2010  Acceptable Products</w:t>
      </w:r>
      <w:r>
        <w:t xml:space="preserve"> </w:t>
      </w:r>
    </w:p>
    <w:p w:rsidR="00D20222" w:rsidRDefault="00D20222" w:rsidP="00D20222">
      <w:pPr>
        <w:widowControl w:val="0"/>
        <w:autoSpaceDE w:val="0"/>
        <w:autoSpaceDN w:val="0"/>
        <w:adjustRightInd w:val="0"/>
      </w:pPr>
    </w:p>
    <w:p w:rsidR="00D20222" w:rsidRDefault="00D20222" w:rsidP="00D20222">
      <w:pPr>
        <w:widowControl w:val="0"/>
        <w:autoSpaceDE w:val="0"/>
        <w:autoSpaceDN w:val="0"/>
        <w:adjustRightInd w:val="0"/>
      </w:pPr>
      <w:r>
        <w:t xml:space="preserve">A list of products approved by the regulatory authority for reduced oxygen packaging shall be posted in the processing area along with a warning against packaging unapproved foods. </w:t>
      </w:r>
    </w:p>
    <w:p w:rsidR="00D20222" w:rsidRDefault="00D20222" w:rsidP="00D20222">
      <w:pPr>
        <w:widowControl w:val="0"/>
        <w:autoSpaceDE w:val="0"/>
        <w:autoSpaceDN w:val="0"/>
        <w:adjustRightInd w:val="0"/>
      </w:pPr>
    </w:p>
    <w:p w:rsidR="00D20222" w:rsidRDefault="00D20222" w:rsidP="00D202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D20222" w:rsidSect="00D20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222"/>
    <w:rsid w:val="00205477"/>
    <w:rsid w:val="005C3366"/>
    <w:rsid w:val="00D20222"/>
    <w:rsid w:val="00D75AFA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