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DB" w:rsidRDefault="00E008DB" w:rsidP="00E008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08DB" w:rsidRDefault="00E008DB" w:rsidP="00E008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760.1230  Mats and Duckboards</w:t>
      </w:r>
      <w:r>
        <w:t xml:space="preserve"> </w:t>
      </w:r>
    </w:p>
    <w:p w:rsidR="00E008DB" w:rsidRDefault="00E008DB" w:rsidP="00E008DB">
      <w:pPr>
        <w:widowControl w:val="0"/>
        <w:autoSpaceDE w:val="0"/>
        <w:autoSpaceDN w:val="0"/>
        <w:adjustRightInd w:val="0"/>
      </w:pPr>
    </w:p>
    <w:p w:rsidR="00E008DB" w:rsidRDefault="00E008DB" w:rsidP="00E008DB">
      <w:pPr>
        <w:widowControl w:val="0"/>
        <w:autoSpaceDE w:val="0"/>
        <w:autoSpaceDN w:val="0"/>
        <w:adjustRightInd w:val="0"/>
      </w:pPr>
      <w:r>
        <w:t xml:space="preserve">Mats and duckboards shall be of nonabsorbent, grease resistant materials, and of such size, design, and construction to facilitate cleaning and shall be maintained in good repair. </w:t>
      </w:r>
    </w:p>
    <w:sectPr w:rsidR="00E008DB" w:rsidSect="00E008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8DB"/>
    <w:rsid w:val="00211DDC"/>
    <w:rsid w:val="005C3366"/>
    <w:rsid w:val="00AC2DDF"/>
    <w:rsid w:val="00D004C2"/>
    <w:rsid w:val="00E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