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6E" w:rsidRDefault="006A376E" w:rsidP="006A376E">
      <w:pPr>
        <w:widowControl w:val="0"/>
        <w:autoSpaceDE w:val="0"/>
        <w:autoSpaceDN w:val="0"/>
        <w:adjustRightInd w:val="0"/>
      </w:pPr>
      <w:bookmarkStart w:id="0" w:name="_GoBack"/>
      <w:bookmarkEnd w:id="0"/>
    </w:p>
    <w:p w:rsidR="006A376E" w:rsidRDefault="006A376E" w:rsidP="006A376E">
      <w:pPr>
        <w:widowControl w:val="0"/>
        <w:autoSpaceDE w:val="0"/>
        <w:autoSpaceDN w:val="0"/>
        <w:adjustRightInd w:val="0"/>
      </w:pPr>
      <w:r>
        <w:rPr>
          <w:b/>
          <w:bCs/>
        </w:rPr>
        <w:t>Section 760.770  Equipment and Utensil Storage</w:t>
      </w:r>
      <w:r>
        <w:t xml:space="preserve"> </w:t>
      </w:r>
    </w:p>
    <w:p w:rsidR="006A376E" w:rsidRDefault="006A376E" w:rsidP="006A376E">
      <w:pPr>
        <w:widowControl w:val="0"/>
        <w:autoSpaceDE w:val="0"/>
        <w:autoSpaceDN w:val="0"/>
        <w:adjustRightInd w:val="0"/>
      </w:pPr>
    </w:p>
    <w:p w:rsidR="006A376E" w:rsidRDefault="006A376E" w:rsidP="006A376E">
      <w:pPr>
        <w:widowControl w:val="0"/>
        <w:autoSpaceDE w:val="0"/>
        <w:autoSpaceDN w:val="0"/>
        <w:adjustRightInd w:val="0"/>
        <w:ind w:left="1440" w:hanging="720"/>
      </w:pPr>
      <w:r>
        <w:t>a)</w:t>
      </w:r>
      <w:r>
        <w:tab/>
        <w:t xml:space="preserve">Cleaned and sanitized utensils and equipment shall be stored at least six (6) inches above the floor in a clean, dry location in a way that protects them from splash, dust, and other means of contamination. The food-contact surfaces of fixed equipment shall also be protected from contamination.  Equipment and utensils shall not be placed under exposed or unprotected sewer lines, or water lines that are leaking or on which condensed water has accumulated. </w:t>
      </w:r>
    </w:p>
    <w:p w:rsidR="00322788" w:rsidRDefault="00322788" w:rsidP="006A376E">
      <w:pPr>
        <w:widowControl w:val="0"/>
        <w:autoSpaceDE w:val="0"/>
        <w:autoSpaceDN w:val="0"/>
        <w:adjustRightInd w:val="0"/>
        <w:ind w:left="1440" w:hanging="720"/>
      </w:pPr>
    </w:p>
    <w:p w:rsidR="006A376E" w:rsidRDefault="006A376E" w:rsidP="006A376E">
      <w:pPr>
        <w:widowControl w:val="0"/>
        <w:autoSpaceDE w:val="0"/>
        <w:autoSpaceDN w:val="0"/>
        <w:adjustRightInd w:val="0"/>
        <w:ind w:left="1440" w:hanging="720"/>
      </w:pPr>
      <w:r>
        <w:t>b)</w:t>
      </w:r>
      <w:r>
        <w:tab/>
        <w:t xml:space="preserve">Utensils shall be air dried before being stored or shall be stored in a self-draining position. </w:t>
      </w:r>
    </w:p>
    <w:p w:rsidR="00322788" w:rsidRDefault="00322788" w:rsidP="006A376E">
      <w:pPr>
        <w:widowControl w:val="0"/>
        <w:autoSpaceDE w:val="0"/>
        <w:autoSpaceDN w:val="0"/>
        <w:adjustRightInd w:val="0"/>
        <w:ind w:left="1440" w:hanging="720"/>
      </w:pPr>
    </w:p>
    <w:p w:rsidR="006A376E" w:rsidRDefault="006A376E" w:rsidP="006A376E">
      <w:pPr>
        <w:widowControl w:val="0"/>
        <w:autoSpaceDE w:val="0"/>
        <w:autoSpaceDN w:val="0"/>
        <w:adjustRightInd w:val="0"/>
        <w:ind w:left="1440" w:hanging="720"/>
      </w:pPr>
      <w:r>
        <w:t>c)</w:t>
      </w:r>
      <w:r>
        <w:tab/>
        <w:t xml:space="preserve">Stored utensils shall be covered or inverted wherever practical. </w:t>
      </w:r>
    </w:p>
    <w:sectPr w:rsidR="006A376E" w:rsidSect="006A37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76E"/>
    <w:rsid w:val="0003286C"/>
    <w:rsid w:val="00105178"/>
    <w:rsid w:val="00322788"/>
    <w:rsid w:val="005C3366"/>
    <w:rsid w:val="006A376E"/>
    <w:rsid w:val="00A1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