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E65" w:rsidRDefault="00C67E65" w:rsidP="00C67E65">
      <w:pPr>
        <w:widowControl w:val="0"/>
        <w:autoSpaceDE w:val="0"/>
        <w:autoSpaceDN w:val="0"/>
        <w:adjustRightInd w:val="0"/>
      </w:pPr>
      <w:bookmarkStart w:id="0" w:name="_GoBack"/>
      <w:bookmarkEnd w:id="0"/>
    </w:p>
    <w:p w:rsidR="00C67E65" w:rsidRDefault="00C67E65" w:rsidP="00C67E65">
      <w:pPr>
        <w:widowControl w:val="0"/>
        <w:autoSpaceDE w:val="0"/>
        <w:autoSpaceDN w:val="0"/>
        <w:adjustRightInd w:val="0"/>
      </w:pPr>
      <w:r>
        <w:rPr>
          <w:b/>
          <w:bCs/>
        </w:rPr>
        <w:t>Section 760.260  Food Display</w:t>
      </w:r>
      <w:r>
        <w:t xml:space="preserve"> </w:t>
      </w:r>
    </w:p>
    <w:p w:rsidR="00C67E65" w:rsidRDefault="00C67E65" w:rsidP="00C67E65">
      <w:pPr>
        <w:widowControl w:val="0"/>
        <w:autoSpaceDE w:val="0"/>
        <w:autoSpaceDN w:val="0"/>
        <w:adjustRightInd w:val="0"/>
      </w:pPr>
    </w:p>
    <w:p w:rsidR="00C67E65" w:rsidRDefault="00C67E65" w:rsidP="00C67E65">
      <w:pPr>
        <w:widowControl w:val="0"/>
        <w:autoSpaceDE w:val="0"/>
        <w:autoSpaceDN w:val="0"/>
        <w:adjustRightInd w:val="0"/>
      </w:pPr>
      <w:r>
        <w:t xml:space="preserve">Food on display, other than whole, unprocessed raw fruits and unprocessed raw vegetables, shall be protected from contamination by being packaged, by display cases, by covered containers for self-service, or by similar protective equipment.  All food shall be displayed above the floor in a manner that will protect the food from contamination.  Hot or cold food units shall be provided to assure the maintenance of potentially hazardous food at the required temperature during display.  Potentially hazardous food shall not be provided for consumer self-service. </w:t>
      </w:r>
    </w:p>
    <w:sectPr w:rsidR="00C67E65" w:rsidSect="00C67E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7E65"/>
    <w:rsid w:val="005C3366"/>
    <w:rsid w:val="00C67E65"/>
    <w:rsid w:val="00D05CB7"/>
    <w:rsid w:val="00D05E82"/>
    <w:rsid w:val="00E83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