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13" w:rsidRDefault="00BD3713" w:rsidP="00BD3713">
      <w:pPr>
        <w:widowControl w:val="0"/>
        <w:autoSpaceDE w:val="0"/>
        <w:autoSpaceDN w:val="0"/>
        <w:adjustRightInd w:val="0"/>
      </w:pPr>
    </w:p>
    <w:p w:rsidR="00BD3713" w:rsidRDefault="00BD3713" w:rsidP="00BD37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</w:t>
      </w:r>
      <w:r w:rsidR="00E46209">
        <w:rPr>
          <w:b/>
          <w:bCs/>
        </w:rPr>
        <w:t>315</w:t>
      </w:r>
      <w:r>
        <w:rPr>
          <w:b/>
          <w:bCs/>
        </w:rPr>
        <w:t xml:space="preserve">  Equipment</w:t>
      </w:r>
      <w:r>
        <w:t xml:space="preserve"> </w:t>
      </w:r>
    </w:p>
    <w:p w:rsidR="00BD3713" w:rsidRDefault="00BD3713" w:rsidP="00BD3713">
      <w:pPr>
        <w:widowControl w:val="0"/>
        <w:autoSpaceDE w:val="0"/>
        <w:autoSpaceDN w:val="0"/>
        <w:adjustRightInd w:val="0"/>
      </w:pPr>
    </w:p>
    <w:p w:rsidR="00BD3713" w:rsidRDefault="00BD3713" w:rsidP="00BD37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Equipment shall be located and installed in a way that facilitates cleaning the establishment and that prevents food contamination. </w:t>
      </w:r>
    </w:p>
    <w:p w:rsidR="00274F05" w:rsidRDefault="00274F05" w:rsidP="00A115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713" w:rsidRDefault="00BD3713" w:rsidP="00BD37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Food-contact surfaces of equipment shall be protected from contamination by consumers and other contaminating agents.  Where helpful to prevent contamination, effective shields for </w:t>
      </w:r>
      <w:r w:rsidR="00E46209">
        <w:t>the</w:t>
      </w:r>
      <w:r>
        <w:t xml:space="preserve"> equipment shall be provided. </w:t>
      </w:r>
    </w:p>
    <w:sectPr w:rsidR="00BD3713" w:rsidSect="00BD3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713"/>
    <w:rsid w:val="00274F05"/>
    <w:rsid w:val="005C3366"/>
    <w:rsid w:val="0075748D"/>
    <w:rsid w:val="007E497E"/>
    <w:rsid w:val="00A11524"/>
    <w:rsid w:val="00BD3713"/>
    <w:rsid w:val="00E46209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275746-B5FF-49CF-AB01-43A1914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2012-06-22T00:54:00Z</dcterms:created>
  <dcterms:modified xsi:type="dcterms:W3CDTF">2018-12-13T19:23:00Z</dcterms:modified>
</cp:coreProperties>
</file>