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77" w:rsidRDefault="00B06377" w:rsidP="00B06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377" w:rsidRDefault="00B06377" w:rsidP="00B06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730.8000  Management Responsibilities</w:t>
      </w:r>
      <w:r>
        <w:t xml:space="preserve"> </w:t>
      </w:r>
    </w:p>
    <w:p w:rsidR="00B06377" w:rsidRDefault="00B06377" w:rsidP="00B06377">
      <w:pPr>
        <w:widowControl w:val="0"/>
        <w:autoSpaceDE w:val="0"/>
        <w:autoSpaceDN w:val="0"/>
        <w:adjustRightInd w:val="0"/>
      </w:pPr>
    </w:p>
    <w:p w:rsidR="00B06377" w:rsidRDefault="00B06377" w:rsidP="00B06377">
      <w:pPr>
        <w:widowControl w:val="0"/>
        <w:autoSpaceDE w:val="0"/>
        <w:autoSpaceDN w:val="0"/>
        <w:adjustRightInd w:val="0"/>
      </w:pPr>
      <w:r>
        <w:t xml:space="preserve">The plant management shall take all reasonable measures and precautions to assure compliance with Sections 730.8010 through 730.8040. </w:t>
      </w:r>
    </w:p>
    <w:sectPr w:rsidR="00B06377" w:rsidSect="00B06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377"/>
    <w:rsid w:val="003E6DEC"/>
    <w:rsid w:val="005C3366"/>
    <w:rsid w:val="00B06377"/>
    <w:rsid w:val="00DB1316"/>
    <w:rsid w:val="00F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