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B2" w:rsidRDefault="00A665B2" w:rsidP="00A665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65B2" w:rsidRDefault="00A665B2" w:rsidP="00A665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730.4020  Cleanable</w:t>
      </w:r>
      <w:r>
        <w:t xml:space="preserve"> </w:t>
      </w:r>
    </w:p>
    <w:p w:rsidR="00A665B2" w:rsidRDefault="00A665B2" w:rsidP="00A665B2">
      <w:pPr>
        <w:widowControl w:val="0"/>
        <w:autoSpaceDE w:val="0"/>
        <w:autoSpaceDN w:val="0"/>
        <w:adjustRightInd w:val="0"/>
      </w:pPr>
    </w:p>
    <w:p w:rsidR="00A665B2" w:rsidRDefault="00A665B2" w:rsidP="00A665B2">
      <w:pPr>
        <w:widowControl w:val="0"/>
        <w:autoSpaceDE w:val="0"/>
        <w:autoSpaceDN w:val="0"/>
        <w:adjustRightInd w:val="0"/>
      </w:pPr>
      <w:r>
        <w:t xml:space="preserve">All plant equipment and utensils shall be so designed and of such material and workmanship as to be adequately cleanable. </w:t>
      </w:r>
    </w:p>
    <w:sectPr w:rsidR="00A665B2" w:rsidSect="00A665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65B2"/>
    <w:rsid w:val="005C3366"/>
    <w:rsid w:val="009C39F4"/>
    <w:rsid w:val="00A665B2"/>
    <w:rsid w:val="00A9415D"/>
    <w:rsid w:val="00C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