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F0" w:rsidRDefault="003405F0" w:rsidP="003405F0">
      <w:pPr>
        <w:widowControl w:val="0"/>
        <w:autoSpaceDE w:val="0"/>
        <w:autoSpaceDN w:val="0"/>
        <w:adjustRightInd w:val="0"/>
      </w:pPr>
      <w:bookmarkStart w:id="0" w:name="_GoBack"/>
      <w:bookmarkEnd w:id="0"/>
    </w:p>
    <w:p w:rsidR="003405F0" w:rsidRDefault="003405F0" w:rsidP="003405F0">
      <w:pPr>
        <w:widowControl w:val="0"/>
        <w:autoSpaceDE w:val="0"/>
        <w:autoSpaceDN w:val="0"/>
        <w:adjustRightInd w:val="0"/>
      </w:pPr>
      <w:r>
        <w:rPr>
          <w:b/>
          <w:bCs/>
        </w:rPr>
        <w:t>Section 710.40  Availability of Information</w:t>
      </w:r>
      <w:r>
        <w:t xml:space="preserve"> </w:t>
      </w:r>
    </w:p>
    <w:p w:rsidR="003405F0" w:rsidRDefault="003405F0" w:rsidP="003405F0">
      <w:pPr>
        <w:widowControl w:val="0"/>
        <w:autoSpaceDE w:val="0"/>
        <w:autoSpaceDN w:val="0"/>
        <w:adjustRightInd w:val="0"/>
      </w:pPr>
    </w:p>
    <w:p w:rsidR="003405F0" w:rsidRDefault="003405F0" w:rsidP="003405F0">
      <w:pPr>
        <w:widowControl w:val="0"/>
        <w:autoSpaceDE w:val="0"/>
        <w:autoSpaceDN w:val="0"/>
        <w:adjustRightInd w:val="0"/>
        <w:ind w:left="1440" w:hanging="720"/>
      </w:pPr>
      <w:r>
        <w:t>a)</w:t>
      </w:r>
      <w:r>
        <w:tab/>
        <w:t xml:space="preserve">All reports issued by the Department that are aggregated to make it impossible to identify any patient or reporting facility, including the ADA Plan, shall be made available to the public pursuant to the Department's Freedom of Information Code (2 Ill. Adm. Code 1126) and the Freedom of Information Act [405 ILCS 140]. </w:t>
      </w:r>
    </w:p>
    <w:p w:rsidR="00A26E46" w:rsidRDefault="00A26E46" w:rsidP="003405F0">
      <w:pPr>
        <w:widowControl w:val="0"/>
        <w:autoSpaceDE w:val="0"/>
        <w:autoSpaceDN w:val="0"/>
        <w:adjustRightInd w:val="0"/>
        <w:ind w:left="1440" w:hanging="720"/>
      </w:pPr>
    </w:p>
    <w:p w:rsidR="003405F0" w:rsidRDefault="003405F0" w:rsidP="003405F0">
      <w:pPr>
        <w:widowControl w:val="0"/>
        <w:autoSpaceDE w:val="0"/>
        <w:autoSpaceDN w:val="0"/>
        <w:adjustRightInd w:val="0"/>
        <w:ind w:left="1440" w:hanging="720"/>
      </w:pPr>
      <w:r>
        <w:t>b)</w:t>
      </w:r>
      <w:r>
        <w:tab/>
        <w:t xml:space="preserve">All requests from researchers for access to data must be submitted in writing to the Department.  All these requests will be reviewed according to the provisions in Sections 710.210 and 710.220 of this Part. </w:t>
      </w:r>
    </w:p>
    <w:p w:rsidR="003405F0" w:rsidRDefault="003405F0" w:rsidP="003405F0">
      <w:pPr>
        <w:widowControl w:val="0"/>
        <w:autoSpaceDE w:val="0"/>
        <w:autoSpaceDN w:val="0"/>
        <w:adjustRightInd w:val="0"/>
        <w:ind w:left="1440" w:hanging="720"/>
      </w:pPr>
    </w:p>
    <w:p w:rsidR="003405F0" w:rsidRDefault="003405F0" w:rsidP="003405F0">
      <w:pPr>
        <w:widowControl w:val="0"/>
        <w:autoSpaceDE w:val="0"/>
        <w:autoSpaceDN w:val="0"/>
        <w:adjustRightInd w:val="0"/>
        <w:ind w:left="1440" w:hanging="720"/>
      </w:pPr>
      <w:r>
        <w:t xml:space="preserve">(Source:  Amended at 25 Ill. Reg. 11159, effective September 1, 2001) </w:t>
      </w:r>
    </w:p>
    <w:sectPr w:rsidR="003405F0" w:rsidSect="003405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5F0"/>
    <w:rsid w:val="003405F0"/>
    <w:rsid w:val="004916C4"/>
    <w:rsid w:val="005C3366"/>
    <w:rsid w:val="00A26E46"/>
    <w:rsid w:val="00CC4740"/>
    <w:rsid w:val="00ED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