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34" w:rsidRDefault="004D4D34" w:rsidP="004D4D34">
      <w:pPr>
        <w:rPr>
          <w:b/>
        </w:rPr>
      </w:pPr>
      <w:bookmarkStart w:id="0" w:name="_GoBack"/>
      <w:bookmarkEnd w:id="0"/>
    </w:p>
    <w:p w:rsidR="004D4D34" w:rsidRPr="004D4D34" w:rsidRDefault="004D4D34" w:rsidP="004D4D34">
      <w:pPr>
        <w:rPr>
          <w:b/>
        </w:rPr>
      </w:pPr>
      <w:r w:rsidRPr="004D4D34">
        <w:rPr>
          <w:b/>
        </w:rPr>
        <w:t>Section 692.16</w:t>
      </w:r>
      <w:r>
        <w:rPr>
          <w:b/>
        </w:rPr>
        <w:t xml:space="preserve">  </w:t>
      </w:r>
      <w:r w:rsidRPr="004D4D34">
        <w:rPr>
          <w:b/>
        </w:rPr>
        <w:t>Non-Discrimination</w:t>
      </w:r>
    </w:p>
    <w:p w:rsidR="004D4D34" w:rsidRPr="004D4D34" w:rsidRDefault="004D4D34" w:rsidP="004D4D34">
      <w:pPr>
        <w:rPr>
          <w:b/>
        </w:rPr>
      </w:pPr>
    </w:p>
    <w:p w:rsidR="001C71C2" w:rsidRDefault="004D4D34" w:rsidP="004D4D34">
      <w:r w:rsidRPr="004D4D34">
        <w:t>The Department will ensure that no individual participating in any program or activity of ADAP will be discriminated against because of race, color, religious belief, political affiliation, sex, sexual orientation, national origin or handicap. Pursuant to the requirements of State and federal law, the Department will make reasonable accommodations for individuals with disabilities.</w:t>
      </w:r>
    </w:p>
    <w:p w:rsidR="004D4D34" w:rsidRDefault="004D4D34" w:rsidP="004D4D34"/>
    <w:p w:rsidR="004D4D34" w:rsidRPr="00D55B37" w:rsidRDefault="004D4D34">
      <w:pPr>
        <w:pStyle w:val="JCARSourceNote"/>
        <w:ind w:left="720"/>
      </w:pPr>
      <w:r w:rsidRPr="00D55B37">
        <w:t xml:space="preserve">(Source:  Added at </w:t>
      </w:r>
      <w:r>
        <w:t>36</w:t>
      </w:r>
      <w:r w:rsidRPr="00D55B37">
        <w:t xml:space="preserve"> Ill. Reg. </w:t>
      </w:r>
      <w:r w:rsidR="00633088">
        <w:t>390</w:t>
      </w:r>
      <w:r w:rsidR="00B044E4">
        <w:t>9</w:t>
      </w:r>
      <w:r w:rsidRPr="00D55B37">
        <w:t xml:space="preserve">, effective </w:t>
      </w:r>
      <w:r w:rsidR="00633088">
        <w:t>February 22, 2012</w:t>
      </w:r>
      <w:r w:rsidRPr="00D55B37">
        <w:t>)</w:t>
      </w:r>
    </w:p>
    <w:sectPr w:rsidR="004D4D3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A48" w:rsidRDefault="00B73A48">
      <w:r>
        <w:separator/>
      </w:r>
    </w:p>
  </w:endnote>
  <w:endnote w:type="continuationSeparator" w:id="0">
    <w:p w:rsidR="00B73A48" w:rsidRDefault="00B7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A48" w:rsidRDefault="00B73A48">
      <w:r>
        <w:separator/>
      </w:r>
    </w:p>
  </w:footnote>
  <w:footnote w:type="continuationSeparator" w:id="0">
    <w:p w:rsidR="00B73A48" w:rsidRDefault="00B73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E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EB8"/>
    <w:rsid w:val="004A2DF2"/>
    <w:rsid w:val="004B0153"/>
    <w:rsid w:val="004B41BC"/>
    <w:rsid w:val="004B6FF4"/>
    <w:rsid w:val="004C10E1"/>
    <w:rsid w:val="004D4D3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3088"/>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EF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0AB"/>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4E4"/>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3A48"/>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7AC"/>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3E4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D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D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2012-06-22T00:42:00Z</dcterms:created>
  <dcterms:modified xsi:type="dcterms:W3CDTF">2012-06-22T00:42:00Z</dcterms:modified>
</cp:coreProperties>
</file>