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A613" w14:textId="77777777" w:rsidR="005303B8" w:rsidRDefault="005303B8" w:rsidP="005303B8">
      <w:pPr>
        <w:widowControl w:val="0"/>
        <w:autoSpaceDE w:val="0"/>
        <w:autoSpaceDN w:val="0"/>
        <w:adjustRightInd w:val="0"/>
      </w:pPr>
    </w:p>
    <w:p w14:paraId="646C1006" w14:textId="77777777" w:rsidR="005303B8" w:rsidRDefault="005303B8" w:rsidP="005303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690.320  Anthrax</w:t>
      </w:r>
      <w:proofErr w:type="gramEnd"/>
      <w:r>
        <w:rPr>
          <w:b/>
          <w:bCs/>
        </w:rPr>
        <w:t xml:space="preserve"> (Reportable by telephone immediately, within </w:t>
      </w:r>
      <w:r w:rsidR="00516303">
        <w:rPr>
          <w:b/>
          <w:bCs/>
        </w:rPr>
        <w:t xml:space="preserve">three </w:t>
      </w:r>
      <w:r>
        <w:rPr>
          <w:b/>
          <w:bCs/>
        </w:rPr>
        <w:t>hours</w:t>
      </w:r>
      <w:r w:rsidR="00C90DF7">
        <w:rPr>
          <w:b/>
          <w:bCs/>
        </w:rPr>
        <w:t>,</w:t>
      </w:r>
      <w:r>
        <w:rPr>
          <w:b/>
          <w:bCs/>
        </w:rPr>
        <w:t xml:space="preserve"> upon initial clinical suspicion of the disease)</w:t>
      </w:r>
      <w:r>
        <w:t xml:space="preserve"> </w:t>
      </w:r>
    </w:p>
    <w:p w14:paraId="20AFB064" w14:textId="77777777" w:rsidR="000A0056" w:rsidRDefault="000A0056" w:rsidP="001A5FD9">
      <w:pPr>
        <w:widowControl w:val="0"/>
        <w:autoSpaceDE w:val="0"/>
        <w:autoSpaceDN w:val="0"/>
        <w:adjustRightInd w:val="0"/>
      </w:pPr>
    </w:p>
    <w:p w14:paraId="0F0EA99F" w14:textId="77777777" w:rsidR="005303B8" w:rsidRDefault="004B21C5" w:rsidP="005303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5303B8">
        <w:tab/>
        <w:t xml:space="preserve">Control of Case </w:t>
      </w:r>
    </w:p>
    <w:p w14:paraId="1D265530" w14:textId="1EEC135E" w:rsidR="00F50F79" w:rsidRDefault="00F50F79" w:rsidP="001A5FD9">
      <w:pPr>
        <w:widowControl w:val="0"/>
        <w:autoSpaceDE w:val="0"/>
        <w:autoSpaceDN w:val="0"/>
        <w:adjustRightInd w:val="0"/>
      </w:pPr>
    </w:p>
    <w:p w14:paraId="629EDD37" w14:textId="5D4E0626" w:rsidR="004B21C5" w:rsidRPr="006745AA" w:rsidRDefault="009357BA" w:rsidP="004B21C5">
      <w:pPr>
        <w:ind w:left="2160" w:hanging="720"/>
      </w:pPr>
      <w:r>
        <w:t>1</w:t>
      </w:r>
      <w:r w:rsidR="004B21C5" w:rsidRPr="006745AA">
        <w:t>)</w:t>
      </w:r>
      <w:r w:rsidR="004B21C5">
        <w:tab/>
      </w:r>
      <w:r w:rsidR="004B21C5" w:rsidRPr="006745AA">
        <w:t xml:space="preserve">A search shall be made for history of exposure to infected animals or animal products and traced to </w:t>
      </w:r>
      <w:r w:rsidR="00516303">
        <w:t xml:space="preserve">the </w:t>
      </w:r>
      <w:r w:rsidR="004B21C5" w:rsidRPr="006745AA">
        <w:t xml:space="preserve">place of origin. The reporting of exposures other than from infected animals or animal products shall follow the reportable guidelines for </w:t>
      </w:r>
      <w:r w:rsidR="00516303">
        <w:t xml:space="preserve">suspect </w:t>
      </w:r>
      <w:r w:rsidR="004B21C5" w:rsidRPr="006745AA">
        <w:t>bioterrorist threat or event (see Section 690.800).  The Department will refer information about exposures indicating a domestic animal source within the United States to the Illinois Department of Agriculture</w:t>
      </w:r>
      <w:r w:rsidRPr="009357BA">
        <w:t xml:space="preserve"> and the United States Department of Agriculture</w:t>
      </w:r>
      <w:r w:rsidR="004B21C5" w:rsidRPr="006745AA">
        <w:t>.</w:t>
      </w:r>
    </w:p>
    <w:p w14:paraId="03996B77" w14:textId="77777777" w:rsidR="004B21C5" w:rsidRPr="006745AA" w:rsidRDefault="004B21C5" w:rsidP="001A5FD9"/>
    <w:p w14:paraId="2FBC5799" w14:textId="154ECCFA" w:rsidR="004B21C5" w:rsidRPr="006745AA" w:rsidRDefault="009357BA" w:rsidP="004B21C5">
      <w:pPr>
        <w:ind w:left="2160" w:hanging="720"/>
      </w:pPr>
      <w:r>
        <w:t>2</w:t>
      </w:r>
      <w:r w:rsidR="004B21C5" w:rsidRPr="006745AA">
        <w:t>)</w:t>
      </w:r>
      <w:r w:rsidR="004B21C5">
        <w:tab/>
      </w:r>
      <w:r w:rsidR="004B21C5" w:rsidRPr="006745AA">
        <w:t>All anthrax cases shall be reviewed carefully for consideration of a bioterrorist event.</w:t>
      </w:r>
    </w:p>
    <w:p w14:paraId="6779583B" w14:textId="77777777" w:rsidR="000A0056" w:rsidRDefault="000A0056" w:rsidP="001A5FD9">
      <w:pPr>
        <w:widowControl w:val="0"/>
        <w:autoSpaceDE w:val="0"/>
        <w:autoSpaceDN w:val="0"/>
        <w:adjustRightInd w:val="0"/>
      </w:pPr>
    </w:p>
    <w:p w14:paraId="353AAC7F" w14:textId="77777777" w:rsidR="00516303" w:rsidRDefault="004B21C5" w:rsidP="005303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5303B8">
        <w:tab/>
        <w:t xml:space="preserve">Control of Contacts </w:t>
      </w:r>
    </w:p>
    <w:p w14:paraId="26F84E8B" w14:textId="77777777" w:rsidR="005303B8" w:rsidRDefault="005303B8" w:rsidP="00516303">
      <w:pPr>
        <w:widowControl w:val="0"/>
        <w:autoSpaceDE w:val="0"/>
        <w:autoSpaceDN w:val="0"/>
        <w:adjustRightInd w:val="0"/>
        <w:ind w:left="1440"/>
      </w:pPr>
      <w:r>
        <w:t xml:space="preserve">No restrictions. </w:t>
      </w:r>
    </w:p>
    <w:p w14:paraId="1EE9EC23" w14:textId="77777777" w:rsidR="000A0056" w:rsidRDefault="000A0056" w:rsidP="001A5FD9">
      <w:pPr>
        <w:widowControl w:val="0"/>
        <w:autoSpaceDE w:val="0"/>
        <w:autoSpaceDN w:val="0"/>
        <w:adjustRightInd w:val="0"/>
      </w:pPr>
    </w:p>
    <w:p w14:paraId="0F14B2B1" w14:textId="77777777" w:rsidR="005303B8" w:rsidRDefault="004B21C5" w:rsidP="005303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5303B8">
        <w:tab/>
        <w:t xml:space="preserve">Laboratory Reporting </w:t>
      </w:r>
    </w:p>
    <w:p w14:paraId="2817D7B7" w14:textId="77777777" w:rsidR="000A0056" w:rsidRDefault="000A0056" w:rsidP="001A5FD9">
      <w:pPr>
        <w:widowControl w:val="0"/>
        <w:autoSpaceDE w:val="0"/>
        <w:autoSpaceDN w:val="0"/>
        <w:adjustRightInd w:val="0"/>
      </w:pPr>
    </w:p>
    <w:p w14:paraId="35BB4FCA" w14:textId="77777777" w:rsidR="000A0056" w:rsidRDefault="005303B8" w:rsidP="005303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4B21C5">
        <w:t>shall</w:t>
      </w:r>
      <w:r>
        <w:t xml:space="preserve"> report to the local health authority </w:t>
      </w:r>
      <w:r w:rsidR="004B21C5" w:rsidRPr="006745AA">
        <w:t>patients who have a positive or suspect positive result on any laboratory test indicative of and specific for detecting Bacillus anthracis infection.</w:t>
      </w:r>
      <w:r w:rsidR="004B21C5" w:rsidDel="004B21C5">
        <w:t xml:space="preserve"> </w:t>
      </w:r>
    </w:p>
    <w:p w14:paraId="6DF0B6B8" w14:textId="77777777" w:rsidR="00F50F79" w:rsidRDefault="00F50F79" w:rsidP="001A5FD9">
      <w:pPr>
        <w:widowControl w:val="0"/>
        <w:autoSpaceDE w:val="0"/>
        <w:autoSpaceDN w:val="0"/>
        <w:adjustRightInd w:val="0"/>
      </w:pPr>
    </w:p>
    <w:p w14:paraId="469EB5D7" w14:textId="77777777" w:rsidR="005303B8" w:rsidRDefault="005303B8" w:rsidP="005303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Laboratories </w:t>
      </w:r>
      <w:r w:rsidR="004B21C5">
        <w:t>shall</w:t>
      </w:r>
      <w:r>
        <w:t xml:space="preserve"> forward </w:t>
      </w:r>
      <w:r w:rsidR="004B21C5">
        <w:t>clinical materials suspected to be positive for</w:t>
      </w:r>
      <w:r>
        <w:t xml:space="preserve"> Bacillus anthracis to the Department's laboratory. </w:t>
      </w:r>
    </w:p>
    <w:p w14:paraId="51B2E2D4" w14:textId="77777777" w:rsidR="00516303" w:rsidRDefault="00516303" w:rsidP="001A5FD9">
      <w:pPr>
        <w:widowControl w:val="0"/>
        <w:autoSpaceDE w:val="0"/>
        <w:autoSpaceDN w:val="0"/>
        <w:adjustRightInd w:val="0"/>
      </w:pPr>
    </w:p>
    <w:p w14:paraId="56B4C42B" w14:textId="77777777" w:rsidR="00516303" w:rsidRPr="00320C6A" w:rsidRDefault="00516303" w:rsidP="00516303">
      <w:pPr>
        <w:widowControl w:val="0"/>
        <w:autoSpaceDE w:val="0"/>
        <w:autoSpaceDN w:val="0"/>
        <w:adjustRightInd w:val="0"/>
        <w:ind w:left="2160" w:hanging="720"/>
      </w:pPr>
      <w:r w:rsidRPr="00320C6A">
        <w:t>3)</w:t>
      </w:r>
      <w:r>
        <w:tab/>
      </w:r>
      <w:r w:rsidRPr="00320C6A">
        <w:t>Laboratories shall report and submit to the Department</w:t>
      </w:r>
      <w:r>
        <w:t>'</w:t>
      </w:r>
      <w:r w:rsidRPr="00320C6A">
        <w:t>s laboratory any food, animal or environmental test results positive for Bacillus anthracis from a case or outbreak investigation.</w:t>
      </w:r>
    </w:p>
    <w:p w14:paraId="6FD687B3" w14:textId="77777777" w:rsidR="005303B8" w:rsidRDefault="005303B8" w:rsidP="001A5FD9">
      <w:pPr>
        <w:widowControl w:val="0"/>
        <w:autoSpaceDE w:val="0"/>
        <w:autoSpaceDN w:val="0"/>
        <w:adjustRightInd w:val="0"/>
      </w:pPr>
    </w:p>
    <w:p w14:paraId="1420D551" w14:textId="40CEACB1" w:rsidR="00516303" w:rsidRPr="00D55B37" w:rsidRDefault="009357BA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C92F29">
        <w:t>18112</w:t>
      </w:r>
      <w:r w:rsidRPr="00FD1AD2">
        <w:t xml:space="preserve">, effective </w:t>
      </w:r>
      <w:r w:rsidR="00C92F29">
        <w:t>November 22, 2023</w:t>
      </w:r>
      <w:r w:rsidRPr="00FD1AD2">
        <w:t>)</w:t>
      </w:r>
    </w:p>
    <w:sectPr w:rsidR="00516303" w:rsidRPr="00D55B37" w:rsidSect="00DF6686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3B8"/>
    <w:rsid w:val="000A0056"/>
    <w:rsid w:val="00123F73"/>
    <w:rsid w:val="001A5FD9"/>
    <w:rsid w:val="002C267A"/>
    <w:rsid w:val="00346246"/>
    <w:rsid w:val="004B21C5"/>
    <w:rsid w:val="00516303"/>
    <w:rsid w:val="005303B8"/>
    <w:rsid w:val="005C3366"/>
    <w:rsid w:val="007353E0"/>
    <w:rsid w:val="00752D24"/>
    <w:rsid w:val="007A442D"/>
    <w:rsid w:val="009357BA"/>
    <w:rsid w:val="00A30D1A"/>
    <w:rsid w:val="00A3526F"/>
    <w:rsid w:val="00AB3D18"/>
    <w:rsid w:val="00B06CA4"/>
    <w:rsid w:val="00B10A38"/>
    <w:rsid w:val="00C90DF7"/>
    <w:rsid w:val="00C92F29"/>
    <w:rsid w:val="00DF6686"/>
    <w:rsid w:val="00E34C34"/>
    <w:rsid w:val="00EA35D3"/>
    <w:rsid w:val="00F5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FE5F36"/>
  <w15:docId w15:val="{6DD1D8A6-20B3-4AE1-AB27-05CCC6FF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B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2023-11-16T17:39:00Z</dcterms:created>
  <dcterms:modified xsi:type="dcterms:W3CDTF">2023-12-08T19:39:00Z</dcterms:modified>
</cp:coreProperties>
</file>