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30" w:rsidRDefault="004D7630" w:rsidP="004D76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630" w:rsidRDefault="004D7630" w:rsidP="004D76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682.360  Equipment Needed</w:t>
      </w:r>
      <w:r>
        <w:t xml:space="preserve"> </w:t>
      </w:r>
    </w:p>
    <w:p w:rsidR="004D7630" w:rsidRDefault="004D7630" w:rsidP="004D7630">
      <w:pPr>
        <w:widowControl w:val="0"/>
        <w:autoSpaceDE w:val="0"/>
        <w:autoSpaceDN w:val="0"/>
        <w:adjustRightInd w:val="0"/>
      </w:pPr>
    </w:p>
    <w:p w:rsidR="004D7630" w:rsidRDefault="004D7630" w:rsidP="004D7630">
      <w:pPr>
        <w:widowControl w:val="0"/>
        <w:autoSpaceDE w:val="0"/>
        <w:autoSpaceDN w:val="0"/>
        <w:adjustRightInd w:val="0"/>
      </w:pPr>
      <w:r>
        <w:t xml:space="preserve">Each licensed </w:t>
      </w:r>
      <w:r w:rsidR="009042B9">
        <w:t>hearing instrument dispenser/audiologist</w:t>
      </w:r>
      <w:r>
        <w:t xml:space="preserve"> shall have equipment capable of performing the tes</w:t>
      </w:r>
      <w:r w:rsidR="00741E0A">
        <w:t>ts described in Section 682.300</w:t>
      </w:r>
      <w:r>
        <w:t xml:space="preserve">(a), (b), (c), (d), (e) and (f) of this Part. </w:t>
      </w:r>
    </w:p>
    <w:p w:rsidR="004D7630" w:rsidRDefault="004D7630" w:rsidP="004D7630">
      <w:pPr>
        <w:widowControl w:val="0"/>
        <w:autoSpaceDE w:val="0"/>
        <w:autoSpaceDN w:val="0"/>
        <w:adjustRightInd w:val="0"/>
      </w:pPr>
    </w:p>
    <w:p w:rsidR="009042B9" w:rsidRPr="00D55B37" w:rsidRDefault="009042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025C8">
        <w:t>10312</w:t>
      </w:r>
      <w:r w:rsidRPr="00D55B37">
        <w:t xml:space="preserve">, effective </w:t>
      </w:r>
      <w:r w:rsidR="007025C8">
        <w:t>June 17, 2011</w:t>
      </w:r>
      <w:r w:rsidRPr="00D55B37">
        <w:t>)</w:t>
      </w:r>
    </w:p>
    <w:sectPr w:rsidR="009042B9" w:rsidRPr="00D55B37" w:rsidSect="004D76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630"/>
    <w:rsid w:val="00262F18"/>
    <w:rsid w:val="0041329C"/>
    <w:rsid w:val="004D7630"/>
    <w:rsid w:val="005C3366"/>
    <w:rsid w:val="007025C8"/>
    <w:rsid w:val="00741E0A"/>
    <w:rsid w:val="009042B9"/>
    <w:rsid w:val="00A203A0"/>
    <w:rsid w:val="00F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4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