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20A" w:rsidRDefault="00FF420A" w:rsidP="00FF420A">
      <w:pPr>
        <w:widowControl w:val="0"/>
        <w:autoSpaceDE w:val="0"/>
        <w:autoSpaceDN w:val="0"/>
        <w:adjustRightInd w:val="0"/>
      </w:pPr>
      <w:bookmarkStart w:id="0" w:name="_GoBack"/>
      <w:bookmarkEnd w:id="0"/>
    </w:p>
    <w:p w:rsidR="00FF420A" w:rsidRDefault="00FF420A" w:rsidP="00FF420A">
      <w:pPr>
        <w:widowControl w:val="0"/>
        <w:autoSpaceDE w:val="0"/>
        <w:autoSpaceDN w:val="0"/>
        <w:adjustRightInd w:val="0"/>
      </w:pPr>
      <w:r>
        <w:rPr>
          <w:b/>
          <w:bCs/>
        </w:rPr>
        <w:t>Section 675.300  Fees</w:t>
      </w:r>
      <w:r>
        <w:t xml:space="preserve"> </w:t>
      </w:r>
    </w:p>
    <w:p w:rsidR="00FF420A" w:rsidRDefault="00FF420A" w:rsidP="00FF420A">
      <w:pPr>
        <w:widowControl w:val="0"/>
        <w:autoSpaceDE w:val="0"/>
        <w:autoSpaceDN w:val="0"/>
        <w:adjustRightInd w:val="0"/>
      </w:pPr>
    </w:p>
    <w:p w:rsidR="00FF420A" w:rsidRDefault="00FF420A" w:rsidP="00FF420A">
      <w:pPr>
        <w:widowControl w:val="0"/>
        <w:autoSpaceDE w:val="0"/>
        <w:autoSpaceDN w:val="0"/>
        <w:adjustRightInd w:val="0"/>
      </w:pPr>
      <w:r>
        <w:t xml:space="preserve">The Department shall implement the following fee structure: </w:t>
      </w:r>
    </w:p>
    <w:p w:rsidR="00CC3A29" w:rsidRDefault="00CC3A29" w:rsidP="00FF420A">
      <w:pPr>
        <w:widowControl w:val="0"/>
        <w:autoSpaceDE w:val="0"/>
        <w:autoSpaceDN w:val="0"/>
        <w:adjustRightInd w:val="0"/>
      </w:pPr>
    </w:p>
    <w:p w:rsidR="00FF420A" w:rsidRDefault="00FF420A" w:rsidP="00FF420A">
      <w:pPr>
        <w:widowControl w:val="0"/>
        <w:autoSpaceDE w:val="0"/>
        <w:autoSpaceDN w:val="0"/>
        <w:adjustRightInd w:val="0"/>
        <w:ind w:left="1440" w:hanging="720"/>
      </w:pPr>
      <w:r>
        <w:t>a)</w:t>
      </w:r>
      <w:r>
        <w:tab/>
        <w:t xml:space="preserve">Applicants shall be required to pay to the Department or its designee a fee for attending a training course.  The fee for training shall not exceed the actual cost of training.  Failure to appear for training on the scheduled date, at the time and place specified, after the applicant's application and fee for training has been received and acknowledged by the Department, shall result in forfeiture of the fee.  No additional fee, beyond the training fee, is required for initial certification. </w:t>
      </w:r>
    </w:p>
    <w:p w:rsidR="00CC3A29" w:rsidRDefault="00CC3A29" w:rsidP="00FF420A">
      <w:pPr>
        <w:widowControl w:val="0"/>
        <w:autoSpaceDE w:val="0"/>
        <w:autoSpaceDN w:val="0"/>
        <w:adjustRightInd w:val="0"/>
        <w:ind w:left="1440" w:hanging="720"/>
      </w:pPr>
    </w:p>
    <w:p w:rsidR="00FF420A" w:rsidRDefault="00FF420A" w:rsidP="00FF420A">
      <w:pPr>
        <w:widowControl w:val="0"/>
        <w:autoSpaceDE w:val="0"/>
        <w:autoSpaceDN w:val="0"/>
        <w:adjustRightInd w:val="0"/>
        <w:ind w:left="1440" w:hanging="720"/>
      </w:pPr>
      <w:r>
        <w:t>b)</w:t>
      </w:r>
      <w:r>
        <w:tab/>
        <w:t xml:space="preserve">The recertification fee is $30 every three years. </w:t>
      </w:r>
    </w:p>
    <w:p w:rsidR="00CC3A29" w:rsidRDefault="00CC3A29" w:rsidP="00FF420A">
      <w:pPr>
        <w:widowControl w:val="0"/>
        <w:autoSpaceDE w:val="0"/>
        <w:autoSpaceDN w:val="0"/>
        <w:adjustRightInd w:val="0"/>
        <w:ind w:left="1440" w:hanging="720"/>
      </w:pPr>
    </w:p>
    <w:p w:rsidR="00FF420A" w:rsidRDefault="00FF420A" w:rsidP="00FF420A">
      <w:pPr>
        <w:widowControl w:val="0"/>
        <w:autoSpaceDE w:val="0"/>
        <w:autoSpaceDN w:val="0"/>
        <w:adjustRightInd w:val="0"/>
        <w:ind w:left="1440" w:hanging="720"/>
      </w:pPr>
      <w:r>
        <w:t>c)</w:t>
      </w:r>
      <w:r>
        <w:tab/>
        <w:t xml:space="preserve">The fee for the issuance of a replacement certificate or a certificate with a change of name or address, other than at renewal time, is $10.  No fee is required for name or address change on Department records when no duplicate or replacement certificate is issued. </w:t>
      </w:r>
    </w:p>
    <w:p w:rsidR="00CC3A29" w:rsidRDefault="00CC3A29" w:rsidP="00FF420A">
      <w:pPr>
        <w:widowControl w:val="0"/>
        <w:autoSpaceDE w:val="0"/>
        <w:autoSpaceDN w:val="0"/>
        <w:adjustRightInd w:val="0"/>
        <w:ind w:left="1440" w:hanging="720"/>
      </w:pPr>
    </w:p>
    <w:p w:rsidR="00FF420A" w:rsidRDefault="00FF420A" w:rsidP="00FF420A">
      <w:pPr>
        <w:widowControl w:val="0"/>
        <w:autoSpaceDE w:val="0"/>
        <w:autoSpaceDN w:val="0"/>
        <w:adjustRightInd w:val="0"/>
        <w:ind w:left="1440" w:hanging="720"/>
      </w:pPr>
      <w:r>
        <w:t>d)</w:t>
      </w:r>
      <w:r>
        <w:tab/>
        <w:t xml:space="preserve">The fee for an electro-acoustic calibration check provided by the Department is $10 for each audiometer checked. </w:t>
      </w:r>
    </w:p>
    <w:p w:rsidR="00FF420A" w:rsidRDefault="00FF420A" w:rsidP="00FF420A">
      <w:pPr>
        <w:widowControl w:val="0"/>
        <w:autoSpaceDE w:val="0"/>
        <w:autoSpaceDN w:val="0"/>
        <w:adjustRightInd w:val="0"/>
        <w:ind w:left="1440" w:hanging="720"/>
      </w:pPr>
    </w:p>
    <w:p w:rsidR="00FF420A" w:rsidRDefault="00FF420A" w:rsidP="00FF420A">
      <w:pPr>
        <w:widowControl w:val="0"/>
        <w:autoSpaceDE w:val="0"/>
        <w:autoSpaceDN w:val="0"/>
        <w:adjustRightInd w:val="0"/>
        <w:ind w:left="1440" w:hanging="720"/>
      </w:pPr>
      <w:r>
        <w:t xml:space="preserve">(Source:  Added at 23 Ill. Reg. 4270, effective March 26, 1999) </w:t>
      </w:r>
    </w:p>
    <w:sectPr w:rsidR="00FF420A" w:rsidSect="00FF420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420A"/>
    <w:rsid w:val="005C3366"/>
    <w:rsid w:val="00A73F25"/>
    <w:rsid w:val="00AE6EEB"/>
    <w:rsid w:val="00BA33AD"/>
    <w:rsid w:val="00CC3A29"/>
    <w:rsid w:val="00FF4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675</vt:lpstr>
    </vt:vector>
  </TitlesOfParts>
  <Company>State of Illinois</Company>
  <LinksUpToDate>false</LinksUpToDate>
  <CharactersWithSpaces>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675</dc:title>
  <dc:subject/>
  <dc:creator>Illinois General Assembly</dc:creator>
  <cp:keywords/>
  <dc:description/>
  <cp:lastModifiedBy>Roberts, John</cp:lastModifiedBy>
  <cp:revision>3</cp:revision>
  <dcterms:created xsi:type="dcterms:W3CDTF">2012-06-22T00:35:00Z</dcterms:created>
  <dcterms:modified xsi:type="dcterms:W3CDTF">2012-06-22T00:35:00Z</dcterms:modified>
</cp:coreProperties>
</file>