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2613" w14:textId="77777777" w:rsidR="00661A3F" w:rsidRPr="00AD4B08" w:rsidRDefault="00661A3F" w:rsidP="00AD4B08"/>
    <w:p w14:paraId="34E76E29" w14:textId="77777777" w:rsidR="00661A3F" w:rsidRPr="00AD4B08" w:rsidRDefault="00661A3F" w:rsidP="00AD4B08">
      <w:pPr>
        <w:rPr>
          <w:b/>
          <w:bCs/>
        </w:rPr>
      </w:pPr>
      <w:r w:rsidRPr="00AD4B08">
        <w:rPr>
          <w:b/>
          <w:bCs/>
        </w:rPr>
        <w:t xml:space="preserve">Section </w:t>
      </w:r>
      <w:proofErr w:type="gramStart"/>
      <w:r w:rsidRPr="00AD4B08">
        <w:rPr>
          <w:b/>
          <w:bCs/>
        </w:rPr>
        <w:t>663.20  Incorporated</w:t>
      </w:r>
      <w:proofErr w:type="gramEnd"/>
      <w:r w:rsidRPr="00AD4B08">
        <w:rPr>
          <w:b/>
          <w:bCs/>
        </w:rPr>
        <w:t xml:space="preserve"> and Referenced Materials</w:t>
      </w:r>
    </w:p>
    <w:p w14:paraId="2D79EAC5" w14:textId="77777777" w:rsidR="00661A3F" w:rsidRPr="00AD4B08" w:rsidRDefault="00661A3F" w:rsidP="00AD4B08"/>
    <w:p w14:paraId="3930532B" w14:textId="77777777" w:rsidR="00661A3F" w:rsidRPr="0097309C" w:rsidRDefault="00661A3F" w:rsidP="00661A3F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  <w:r w:rsidRPr="00AF6D3A">
        <w:rPr>
          <w:caps w:val="0"/>
          <w:sz w:val="24"/>
          <w:szCs w:val="24"/>
        </w:rPr>
        <w:t>The following materials are incorporated or referenced in this Part:</w:t>
      </w:r>
    </w:p>
    <w:p w14:paraId="0DF37D07" w14:textId="77777777" w:rsidR="00661A3F" w:rsidRPr="0097309C" w:rsidRDefault="00661A3F" w:rsidP="00661A3F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5110384E" w14:textId="77777777" w:rsidR="00661A3F" w:rsidRPr="0097309C" w:rsidRDefault="00661A3F" w:rsidP="00661A3F">
      <w:pPr>
        <w:pStyle w:val="PartsandSubParts"/>
        <w:numPr>
          <w:ilvl w:val="0"/>
          <w:numId w:val="1"/>
        </w:numPr>
        <w:spacing w:after="0" w:line="240" w:lineRule="auto"/>
        <w:ind w:left="1440" w:hanging="720"/>
        <w:jc w:val="left"/>
        <w:rPr>
          <w:caps w:val="0"/>
          <w:sz w:val="24"/>
          <w:szCs w:val="24"/>
        </w:rPr>
      </w:pPr>
      <w:r w:rsidRPr="0097309C">
        <w:rPr>
          <w:caps w:val="0"/>
          <w:sz w:val="24"/>
          <w:szCs w:val="24"/>
        </w:rPr>
        <w:t>Illinois Statutes</w:t>
      </w:r>
    </w:p>
    <w:p w14:paraId="764CDC1A" w14:textId="77777777" w:rsidR="00661A3F" w:rsidRPr="0097309C" w:rsidRDefault="00661A3F" w:rsidP="007E501C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7DA4D47E" w14:textId="77777777" w:rsidR="00661A3F" w:rsidRPr="0097309C" w:rsidRDefault="00661A3F" w:rsidP="00661A3F">
      <w:pPr>
        <w:pStyle w:val="PartsandSubParts"/>
        <w:spacing w:after="0" w:line="240" w:lineRule="auto"/>
        <w:ind w:left="2160" w:hanging="720"/>
        <w:jc w:val="left"/>
        <w:rPr>
          <w:caps w:val="0"/>
          <w:sz w:val="24"/>
          <w:szCs w:val="24"/>
        </w:rPr>
      </w:pPr>
      <w:r w:rsidRPr="0097309C">
        <w:rPr>
          <w:caps w:val="0"/>
          <w:sz w:val="24"/>
          <w:szCs w:val="24"/>
        </w:rPr>
        <w:t>1)</w:t>
      </w:r>
      <w:r w:rsidRPr="0097309C">
        <w:rPr>
          <w:caps w:val="0"/>
          <w:sz w:val="24"/>
          <w:szCs w:val="24"/>
        </w:rPr>
        <w:tab/>
        <w:t xml:space="preserve">Sickle Cell Prevention, Care, and Treatment Act </w:t>
      </w:r>
      <w:bookmarkStart w:id="0" w:name="_Hlk129858996"/>
      <w:r w:rsidRPr="0097309C">
        <w:rPr>
          <w:caps w:val="0"/>
          <w:sz w:val="24"/>
          <w:szCs w:val="24"/>
        </w:rPr>
        <w:t>[</w:t>
      </w:r>
      <w:bookmarkEnd w:id="0"/>
      <w:r w:rsidRPr="0097309C">
        <w:rPr>
          <w:caps w:val="0"/>
          <w:sz w:val="24"/>
          <w:szCs w:val="24"/>
        </w:rPr>
        <w:t xml:space="preserve">410 </w:t>
      </w:r>
      <w:proofErr w:type="spellStart"/>
      <w:r w:rsidRPr="0097309C">
        <w:rPr>
          <w:caps w:val="0"/>
          <w:sz w:val="24"/>
          <w:szCs w:val="24"/>
        </w:rPr>
        <w:t>ILCS</w:t>
      </w:r>
      <w:proofErr w:type="spellEnd"/>
      <w:r w:rsidRPr="0097309C">
        <w:rPr>
          <w:caps w:val="0"/>
          <w:sz w:val="24"/>
          <w:szCs w:val="24"/>
        </w:rPr>
        <w:t xml:space="preserve"> 460]</w:t>
      </w:r>
    </w:p>
    <w:p w14:paraId="3778DA23" w14:textId="77777777" w:rsidR="00661A3F" w:rsidRPr="0097309C" w:rsidRDefault="00661A3F" w:rsidP="00661A3F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32554E00" w14:textId="77777777" w:rsidR="00661A3F" w:rsidRPr="0097309C" w:rsidRDefault="00661A3F" w:rsidP="00661A3F">
      <w:pPr>
        <w:pStyle w:val="PartsandSubParts"/>
        <w:numPr>
          <w:ilvl w:val="0"/>
          <w:numId w:val="3"/>
        </w:numPr>
        <w:spacing w:after="0" w:line="240" w:lineRule="auto"/>
        <w:ind w:left="2160" w:hanging="720"/>
        <w:jc w:val="left"/>
        <w:rPr>
          <w:caps w:val="0"/>
          <w:sz w:val="24"/>
          <w:szCs w:val="24"/>
        </w:rPr>
      </w:pPr>
      <w:r w:rsidRPr="0097309C">
        <w:rPr>
          <w:caps w:val="0"/>
          <w:sz w:val="24"/>
          <w:szCs w:val="24"/>
        </w:rPr>
        <w:t xml:space="preserve">Grant Accountability and Transparency Act [30 </w:t>
      </w:r>
      <w:proofErr w:type="spellStart"/>
      <w:r w:rsidRPr="0097309C">
        <w:rPr>
          <w:caps w:val="0"/>
          <w:sz w:val="24"/>
          <w:szCs w:val="24"/>
        </w:rPr>
        <w:t>ILCS</w:t>
      </w:r>
      <w:proofErr w:type="spellEnd"/>
      <w:r w:rsidRPr="0097309C">
        <w:rPr>
          <w:caps w:val="0"/>
          <w:sz w:val="24"/>
          <w:szCs w:val="24"/>
        </w:rPr>
        <w:t xml:space="preserve"> 708]</w:t>
      </w:r>
    </w:p>
    <w:p w14:paraId="0D9E3550" w14:textId="77777777" w:rsidR="00661A3F" w:rsidRPr="0097309C" w:rsidRDefault="00661A3F" w:rsidP="00661A3F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096FF357" w14:textId="77777777" w:rsidR="00661A3F" w:rsidRPr="0097309C" w:rsidRDefault="00661A3F" w:rsidP="00661A3F">
      <w:pPr>
        <w:pStyle w:val="PartsandSubParts"/>
        <w:numPr>
          <w:ilvl w:val="0"/>
          <w:numId w:val="3"/>
        </w:numPr>
        <w:spacing w:after="0" w:line="240" w:lineRule="auto"/>
        <w:ind w:left="2160" w:hanging="720"/>
        <w:jc w:val="left"/>
        <w:rPr>
          <w:caps w:val="0"/>
          <w:sz w:val="24"/>
          <w:szCs w:val="24"/>
        </w:rPr>
      </w:pPr>
      <w:r w:rsidRPr="0097309C">
        <w:rPr>
          <w:caps w:val="0"/>
          <w:sz w:val="24"/>
          <w:szCs w:val="24"/>
        </w:rPr>
        <w:t xml:space="preserve">Illinois Grant Funds Recovery Act [30 </w:t>
      </w:r>
      <w:proofErr w:type="spellStart"/>
      <w:r w:rsidRPr="0097309C">
        <w:rPr>
          <w:caps w:val="0"/>
          <w:sz w:val="24"/>
          <w:szCs w:val="24"/>
        </w:rPr>
        <w:t>ILCS</w:t>
      </w:r>
      <w:proofErr w:type="spellEnd"/>
      <w:r w:rsidRPr="0097309C">
        <w:rPr>
          <w:caps w:val="0"/>
          <w:sz w:val="24"/>
          <w:szCs w:val="24"/>
        </w:rPr>
        <w:t xml:space="preserve"> 705]</w:t>
      </w:r>
    </w:p>
    <w:p w14:paraId="26D709B4" w14:textId="77777777" w:rsidR="00661A3F" w:rsidRPr="0097309C" w:rsidRDefault="00661A3F" w:rsidP="007E501C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229C019A" w14:textId="77777777" w:rsidR="00661A3F" w:rsidRPr="00AF6D3A" w:rsidRDefault="00661A3F" w:rsidP="00661A3F">
      <w:pPr>
        <w:pStyle w:val="PartsandSubParts"/>
        <w:spacing w:after="0" w:line="240" w:lineRule="auto"/>
        <w:ind w:left="1440" w:hanging="720"/>
        <w:jc w:val="left"/>
        <w:rPr>
          <w:caps w:val="0"/>
          <w:sz w:val="24"/>
          <w:szCs w:val="24"/>
        </w:rPr>
      </w:pPr>
      <w:r w:rsidRPr="00AF6D3A">
        <w:rPr>
          <w:caps w:val="0"/>
          <w:sz w:val="24"/>
          <w:szCs w:val="24"/>
        </w:rPr>
        <w:t>b)</w:t>
      </w:r>
      <w:r w:rsidRPr="00AF6D3A">
        <w:rPr>
          <w:caps w:val="0"/>
          <w:sz w:val="24"/>
          <w:szCs w:val="24"/>
        </w:rPr>
        <w:tab/>
        <w:t>State of Illinois Administrative Rules</w:t>
      </w:r>
    </w:p>
    <w:p w14:paraId="55F64829" w14:textId="77777777" w:rsidR="00661A3F" w:rsidRPr="00AF6D3A" w:rsidRDefault="00661A3F" w:rsidP="00661A3F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643B3737" w14:textId="77777777" w:rsidR="00661A3F" w:rsidRPr="00AF6D3A" w:rsidRDefault="00661A3F" w:rsidP="00661A3F">
      <w:pPr>
        <w:pStyle w:val="PartsandSubParts"/>
        <w:numPr>
          <w:ilvl w:val="0"/>
          <w:numId w:val="2"/>
        </w:numPr>
        <w:spacing w:after="0" w:line="240" w:lineRule="auto"/>
        <w:ind w:left="2160" w:hanging="720"/>
        <w:jc w:val="left"/>
        <w:rPr>
          <w:caps w:val="0"/>
          <w:sz w:val="24"/>
          <w:szCs w:val="24"/>
        </w:rPr>
      </w:pPr>
      <w:r w:rsidRPr="00AF6D3A">
        <w:rPr>
          <w:caps w:val="0"/>
          <w:sz w:val="24"/>
          <w:szCs w:val="24"/>
        </w:rPr>
        <w:t>Grant Accountability and Transparency Act (44 Ill. Adm. Code 7000)</w:t>
      </w:r>
    </w:p>
    <w:p w14:paraId="4EC22F84" w14:textId="77777777" w:rsidR="00661A3F" w:rsidRPr="00AF6D3A" w:rsidRDefault="00661A3F" w:rsidP="00661A3F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10B6B0A2" w14:textId="7319D3F4" w:rsidR="000174EB" w:rsidRPr="00661A3F" w:rsidRDefault="00661A3F" w:rsidP="003844E5">
      <w:pPr>
        <w:pStyle w:val="PartsandSubParts"/>
        <w:numPr>
          <w:ilvl w:val="0"/>
          <w:numId w:val="2"/>
        </w:numPr>
        <w:spacing w:after="0" w:line="240" w:lineRule="auto"/>
        <w:ind w:left="2160" w:hanging="720"/>
        <w:jc w:val="left"/>
        <w:rPr>
          <w:sz w:val="24"/>
          <w:szCs w:val="24"/>
        </w:rPr>
      </w:pPr>
      <w:r w:rsidRPr="00AF6D3A">
        <w:rPr>
          <w:caps w:val="0"/>
          <w:sz w:val="24"/>
          <w:szCs w:val="24"/>
        </w:rPr>
        <w:t>Practice and Procedure in Administrative Hearings (77 Ill. Adm. Code 100)</w:t>
      </w:r>
    </w:p>
    <w:sectPr w:rsidR="000174EB" w:rsidRPr="00661A3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7D77" w14:textId="77777777" w:rsidR="000522DB" w:rsidRDefault="000522DB">
      <w:r>
        <w:separator/>
      </w:r>
    </w:p>
  </w:endnote>
  <w:endnote w:type="continuationSeparator" w:id="0">
    <w:p w14:paraId="382C25A8" w14:textId="77777777" w:rsidR="000522DB" w:rsidRDefault="0005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E7EE" w14:textId="77777777" w:rsidR="000522DB" w:rsidRDefault="000522DB">
      <w:r>
        <w:separator/>
      </w:r>
    </w:p>
  </w:footnote>
  <w:footnote w:type="continuationSeparator" w:id="0">
    <w:p w14:paraId="2F9D5054" w14:textId="77777777" w:rsidR="000522DB" w:rsidRDefault="0005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42FA5"/>
    <w:multiLevelType w:val="hybridMultilevel"/>
    <w:tmpl w:val="25602C92"/>
    <w:lvl w:ilvl="0" w:tplc="351CC49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7840588"/>
    <w:multiLevelType w:val="hybridMultilevel"/>
    <w:tmpl w:val="BC709C4C"/>
    <w:lvl w:ilvl="0" w:tplc="87B6C60A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EE907F0"/>
    <w:multiLevelType w:val="hybridMultilevel"/>
    <w:tmpl w:val="5BD6A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2DB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A3F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01C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B08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9B1D4"/>
  <w15:chartTrackingRefBased/>
  <w15:docId w15:val="{3D7D0CAA-DC56-4C4B-A72E-3F7853BF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661A3F"/>
    <w:pPr>
      <w:spacing w:after="160" w:line="259" w:lineRule="auto"/>
      <w:jc w:val="center"/>
    </w:pPr>
    <w:rPr>
      <w:rFonts w:eastAsiaTheme="minorHAnsi"/>
      <w:caps/>
      <w:sz w:val="28"/>
      <w:szCs w:val="22"/>
    </w:rPr>
  </w:style>
  <w:style w:type="character" w:customStyle="1" w:styleId="PartsandSubPartsChar">
    <w:name w:val="Parts and SubParts Char"/>
    <w:basedOn w:val="DefaultParagraphFont"/>
    <w:link w:val="PartsandSubParts"/>
    <w:rsid w:val="00661A3F"/>
    <w:rPr>
      <w:rFonts w:eastAsiaTheme="minorHAnsi"/>
      <w: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2023-05-19T17:30:00Z</dcterms:created>
  <dcterms:modified xsi:type="dcterms:W3CDTF">2023-12-31T21:05:00Z</dcterms:modified>
</cp:coreProperties>
</file>