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1DCC" w14:textId="77777777" w:rsidR="00A161AB" w:rsidRPr="00A161AB" w:rsidRDefault="00A161AB" w:rsidP="00A161AB">
      <w:pPr>
        <w:pStyle w:val="PartsandSubParts"/>
        <w:spacing w:after="0" w:line="240" w:lineRule="auto"/>
        <w:rPr>
          <w:sz w:val="24"/>
          <w:szCs w:val="24"/>
        </w:rPr>
      </w:pPr>
      <w:r w:rsidRPr="00A161AB">
        <w:rPr>
          <w:sz w:val="24"/>
          <w:szCs w:val="24"/>
        </w:rPr>
        <w:t>Subpart A:  General Provisions</w:t>
      </w:r>
    </w:p>
    <w:p w14:paraId="7D97F625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sz w:val="24"/>
          <w:szCs w:val="24"/>
        </w:rPr>
      </w:pPr>
    </w:p>
    <w:p w14:paraId="49CADDE1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Section</w:t>
      </w:r>
    </w:p>
    <w:p w14:paraId="06AEE512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663.10</w:t>
      </w:r>
      <w:r w:rsidRPr="00A161AB">
        <w:rPr>
          <w:caps w:val="0"/>
          <w:sz w:val="24"/>
          <w:szCs w:val="24"/>
        </w:rPr>
        <w:tab/>
      </w:r>
      <w:r w:rsidRPr="00A161AB">
        <w:rPr>
          <w:caps w:val="0"/>
          <w:sz w:val="24"/>
          <w:szCs w:val="24"/>
        </w:rPr>
        <w:tab/>
        <w:t>Definitions</w:t>
      </w:r>
    </w:p>
    <w:p w14:paraId="7E969F54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663.20</w:t>
      </w:r>
      <w:r w:rsidRPr="00A161AB">
        <w:rPr>
          <w:caps w:val="0"/>
          <w:sz w:val="24"/>
          <w:szCs w:val="24"/>
        </w:rPr>
        <w:tab/>
      </w:r>
      <w:r w:rsidRPr="00A161AB">
        <w:rPr>
          <w:caps w:val="0"/>
          <w:sz w:val="24"/>
          <w:szCs w:val="24"/>
        </w:rPr>
        <w:tab/>
        <w:t>Incorporated and Referenced Materials</w:t>
      </w:r>
    </w:p>
    <w:p w14:paraId="736B57C4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7812FCF3" w14:textId="77777777" w:rsidR="00A161AB" w:rsidRPr="00A161AB" w:rsidRDefault="00A161AB" w:rsidP="00A161AB">
      <w:pPr>
        <w:pStyle w:val="PartsandSubParts"/>
        <w:spacing w:after="0" w:line="240" w:lineRule="auto"/>
        <w:rPr>
          <w:sz w:val="24"/>
          <w:szCs w:val="24"/>
        </w:rPr>
      </w:pPr>
      <w:r w:rsidRPr="00A161AB">
        <w:rPr>
          <w:sz w:val="24"/>
          <w:szCs w:val="24"/>
        </w:rPr>
        <w:t xml:space="preserve">Subpart B:  Sickle Cell Prevention, Care, and </w:t>
      </w:r>
    </w:p>
    <w:p w14:paraId="0B7EF522" w14:textId="77777777" w:rsidR="00A161AB" w:rsidRPr="00A161AB" w:rsidRDefault="00A161AB" w:rsidP="00A161AB">
      <w:pPr>
        <w:pStyle w:val="PartsandSubParts"/>
        <w:spacing w:after="0" w:line="240" w:lineRule="auto"/>
        <w:rPr>
          <w:sz w:val="24"/>
          <w:szCs w:val="24"/>
        </w:rPr>
      </w:pPr>
      <w:r w:rsidRPr="00A161AB">
        <w:rPr>
          <w:sz w:val="24"/>
          <w:szCs w:val="24"/>
        </w:rPr>
        <w:t>Treatment</w:t>
      </w:r>
      <w:r w:rsidRPr="00A161AB">
        <w:rPr>
          <w:caps w:val="0"/>
          <w:sz w:val="24"/>
          <w:szCs w:val="24"/>
        </w:rPr>
        <w:t xml:space="preserve"> </w:t>
      </w:r>
      <w:r w:rsidRPr="00A161AB">
        <w:rPr>
          <w:sz w:val="24"/>
          <w:szCs w:val="24"/>
        </w:rPr>
        <w:t>ACT Grants</w:t>
      </w:r>
    </w:p>
    <w:p w14:paraId="208EE0C3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2451504A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Section</w:t>
      </w:r>
    </w:p>
    <w:p w14:paraId="5E81EA3E" w14:textId="77777777" w:rsidR="00A161AB" w:rsidRPr="00A161AB" w:rsidRDefault="00A161AB" w:rsidP="00A161AB">
      <w:pPr>
        <w:pStyle w:val="PartsandSubParts"/>
        <w:spacing w:after="0" w:line="240" w:lineRule="auto"/>
        <w:ind w:left="1440" w:hanging="1440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663.100</w:t>
      </w:r>
      <w:r w:rsidRPr="00A161AB">
        <w:rPr>
          <w:caps w:val="0"/>
          <w:sz w:val="24"/>
          <w:szCs w:val="24"/>
        </w:rPr>
        <w:tab/>
        <w:t>Eligibility for Grant Program Award for Sickle Cell Prevention, Care, and Treatment and for Sickle Cell Education and Outreach</w:t>
      </w:r>
    </w:p>
    <w:p w14:paraId="390431AD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663.110</w:t>
      </w:r>
      <w:r w:rsidRPr="00A161AB">
        <w:rPr>
          <w:caps w:val="0"/>
          <w:sz w:val="24"/>
          <w:szCs w:val="24"/>
        </w:rPr>
        <w:tab/>
        <w:t>Grant Requirements</w:t>
      </w:r>
    </w:p>
    <w:p w14:paraId="70F29BED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663.120</w:t>
      </w:r>
      <w:r w:rsidRPr="00A161AB">
        <w:rPr>
          <w:caps w:val="0"/>
          <w:sz w:val="24"/>
          <w:szCs w:val="24"/>
        </w:rPr>
        <w:tab/>
        <w:t>Allowable Uses of Grant Funds and Reimbursement Procedures and</w:t>
      </w:r>
    </w:p>
    <w:p w14:paraId="2654CA63" w14:textId="77777777" w:rsidR="00A161AB" w:rsidRPr="00A161AB" w:rsidRDefault="00A161AB" w:rsidP="00A161AB">
      <w:pPr>
        <w:pStyle w:val="PartsandSubParts"/>
        <w:spacing w:after="0" w:line="240" w:lineRule="auto"/>
        <w:ind w:left="720" w:firstLine="720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Requirements</w:t>
      </w:r>
    </w:p>
    <w:p w14:paraId="1DE4F209" w14:textId="77777777" w:rsidR="00A161AB" w:rsidRPr="00A161AB" w:rsidRDefault="00A161AB" w:rsidP="00A16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1AB">
        <w:rPr>
          <w:rFonts w:ascii="Times New Roman" w:hAnsi="Times New Roman" w:cs="Times New Roman"/>
          <w:sz w:val="24"/>
          <w:szCs w:val="24"/>
        </w:rPr>
        <w:t>663.130</w:t>
      </w:r>
      <w:r w:rsidRPr="00A161AB">
        <w:rPr>
          <w:rFonts w:ascii="Times New Roman" w:hAnsi="Times New Roman" w:cs="Times New Roman"/>
          <w:sz w:val="24"/>
          <w:szCs w:val="24"/>
        </w:rPr>
        <w:tab/>
        <w:t>Suspension or Termination of Grant Award</w:t>
      </w:r>
    </w:p>
    <w:p w14:paraId="73261457" w14:textId="77777777" w:rsidR="00A161AB" w:rsidRPr="00A161AB" w:rsidRDefault="00A161AB" w:rsidP="00A161AB">
      <w:pPr>
        <w:pStyle w:val="PartsandSubParts"/>
        <w:spacing w:after="0" w:line="240" w:lineRule="auto"/>
        <w:jc w:val="left"/>
        <w:rPr>
          <w:sz w:val="24"/>
          <w:szCs w:val="24"/>
        </w:rPr>
      </w:pPr>
    </w:p>
    <w:p w14:paraId="16E73BFA" w14:textId="4D8DD064" w:rsidR="00A161AB" w:rsidRPr="00A161AB" w:rsidRDefault="00A161AB" w:rsidP="00A161AB">
      <w:pPr>
        <w:pStyle w:val="PartsandSubParts"/>
        <w:spacing w:after="0" w:line="240" w:lineRule="auto"/>
        <w:rPr>
          <w:sz w:val="24"/>
          <w:szCs w:val="24"/>
        </w:rPr>
      </w:pPr>
      <w:r w:rsidRPr="00A161AB">
        <w:rPr>
          <w:sz w:val="24"/>
          <w:szCs w:val="24"/>
        </w:rPr>
        <w:t xml:space="preserve">Subpart C:  Sickle Cell Statewide Impact </w:t>
      </w:r>
    </w:p>
    <w:p w14:paraId="3FF4AEBA" w14:textId="77777777" w:rsidR="00A161AB" w:rsidRPr="00A161AB" w:rsidRDefault="00A161AB" w:rsidP="00A161AB">
      <w:pPr>
        <w:pStyle w:val="PartsandSubParts"/>
        <w:spacing w:after="0" w:line="240" w:lineRule="auto"/>
        <w:rPr>
          <w:sz w:val="24"/>
          <w:szCs w:val="24"/>
        </w:rPr>
      </w:pPr>
      <w:r w:rsidRPr="00A161AB">
        <w:rPr>
          <w:sz w:val="24"/>
          <w:szCs w:val="24"/>
        </w:rPr>
        <w:t>and Surveillance Program</w:t>
      </w:r>
    </w:p>
    <w:p w14:paraId="28DFE54C" w14:textId="77777777" w:rsidR="00A161AB" w:rsidRPr="00A161AB" w:rsidRDefault="00A161AB" w:rsidP="009779F9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306C5247" w14:textId="77777777" w:rsidR="00A161AB" w:rsidRPr="00A161AB" w:rsidRDefault="00A161AB" w:rsidP="009779F9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  <w:r w:rsidRPr="00A161AB">
        <w:rPr>
          <w:caps w:val="0"/>
          <w:sz w:val="24"/>
          <w:szCs w:val="24"/>
        </w:rPr>
        <w:t>Section</w:t>
      </w:r>
      <w:r w:rsidRPr="00A161AB">
        <w:rPr>
          <w:caps w:val="0"/>
          <w:sz w:val="24"/>
          <w:szCs w:val="24"/>
        </w:rPr>
        <w:tab/>
      </w:r>
    </w:p>
    <w:p w14:paraId="46D83C00" w14:textId="4ACCEED1" w:rsidR="00AA2B0E" w:rsidRPr="00A161AB" w:rsidRDefault="00A161AB" w:rsidP="009779F9">
      <w:pPr>
        <w:spacing w:after="0" w:line="240" w:lineRule="auto"/>
        <w:rPr>
          <w:rFonts w:ascii="Times New Roman" w:hAnsi="Times New Roman" w:cs="Times New Roman"/>
        </w:rPr>
      </w:pPr>
      <w:r w:rsidRPr="00A161AB">
        <w:rPr>
          <w:rFonts w:ascii="Times New Roman" w:hAnsi="Times New Roman" w:cs="Times New Roman"/>
          <w:sz w:val="24"/>
          <w:szCs w:val="24"/>
        </w:rPr>
        <w:t>663.200</w:t>
      </w:r>
      <w:r w:rsidRPr="00A161AB">
        <w:rPr>
          <w:rFonts w:ascii="Times New Roman" w:hAnsi="Times New Roman" w:cs="Times New Roman"/>
          <w:sz w:val="24"/>
          <w:szCs w:val="24"/>
        </w:rPr>
        <w:tab/>
        <w:t>Sickle Cell Statewide Impact and Surveillance Program</w:t>
      </w:r>
    </w:p>
    <w:sectPr w:rsidR="00AA2B0E" w:rsidRPr="00A161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13C7" w14:textId="77777777" w:rsidR="00AA2B0E" w:rsidRDefault="00AA2B0E">
      <w:r>
        <w:separator/>
      </w:r>
    </w:p>
  </w:endnote>
  <w:endnote w:type="continuationSeparator" w:id="0">
    <w:p w14:paraId="39D87A5A" w14:textId="77777777" w:rsidR="00AA2B0E" w:rsidRDefault="00AA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A251" w14:textId="77777777" w:rsidR="00AA2B0E" w:rsidRDefault="00AA2B0E">
      <w:r>
        <w:separator/>
      </w:r>
    </w:p>
  </w:footnote>
  <w:footnote w:type="continuationSeparator" w:id="0">
    <w:p w14:paraId="50540CE5" w14:textId="77777777" w:rsidR="00AA2B0E" w:rsidRDefault="00AA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E0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F4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9F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1AB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B0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843BC"/>
  <w15:chartTrackingRefBased/>
  <w15:docId w15:val="{65D75B6F-6FE9-49B7-BFB3-0715837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1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A161AB"/>
    <w:pPr>
      <w:jc w:val="center"/>
    </w:pPr>
    <w:rPr>
      <w:rFonts w:ascii="Times New Roman" w:hAnsi="Times New Roman" w:cs="Times New Roman"/>
      <w:caps/>
      <w:sz w:val="28"/>
    </w:rPr>
  </w:style>
  <w:style w:type="character" w:customStyle="1" w:styleId="PartsandSubPartsChar">
    <w:name w:val="Parts and SubParts Char"/>
    <w:basedOn w:val="DefaultParagraphFont"/>
    <w:link w:val="PartsandSubParts"/>
    <w:rsid w:val="00A161AB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537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2014-09-30T15:36:00Z</dcterms:created>
  <dcterms:modified xsi:type="dcterms:W3CDTF">2023-09-25T16:20:00Z</dcterms:modified>
</cp:coreProperties>
</file>